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24162" w14:textId="02EE2482" w:rsidR="00067966" w:rsidRDefault="00D82016" w:rsidP="00067966">
      <w:pPr>
        <w:spacing w:after="0" w:line="240" w:lineRule="auto"/>
        <w:ind w:left="-567"/>
        <w:rPr>
          <w:rFonts w:ascii="DIF" w:hAnsi="DIF"/>
          <w:b/>
          <w:bCs/>
          <w:sz w:val="32"/>
          <w:szCs w:val="32"/>
        </w:rPr>
      </w:pPr>
      <w:r w:rsidRPr="00CA7D8F">
        <w:rPr>
          <w:rFonts w:ascii="DIF" w:hAnsi="DIF"/>
          <w:b/>
          <w:bCs/>
          <w:noProof/>
          <w:sz w:val="24"/>
          <w:szCs w:val="24"/>
        </w:rPr>
        <w:drawing>
          <wp:anchor distT="0" distB="0" distL="114300" distR="114300" simplePos="0" relativeHeight="251659264" behindDoc="0" locked="0" layoutInCell="1" allowOverlap="1" wp14:anchorId="729FC1C3" wp14:editId="632B441D">
            <wp:simplePos x="0" y="0"/>
            <wp:positionH relativeFrom="column">
              <wp:posOffset>8194675</wp:posOffset>
            </wp:positionH>
            <wp:positionV relativeFrom="paragraph">
              <wp:posOffset>-727710</wp:posOffset>
            </wp:positionV>
            <wp:extent cx="732790" cy="149606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2790" cy="1496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933821" w14:textId="00DEEB1B" w:rsidR="00067966" w:rsidRPr="00CA7D8F" w:rsidRDefault="00067966" w:rsidP="00067966">
      <w:pPr>
        <w:spacing w:after="0" w:line="240" w:lineRule="auto"/>
        <w:ind w:left="-567"/>
        <w:rPr>
          <w:rFonts w:ascii="DIF" w:hAnsi="DIF"/>
          <w:b/>
          <w:bCs/>
          <w:sz w:val="24"/>
          <w:szCs w:val="24"/>
        </w:rPr>
      </w:pPr>
      <w:r w:rsidRPr="00CA7D8F">
        <w:rPr>
          <w:rFonts w:ascii="DIF" w:hAnsi="DIF"/>
          <w:b/>
          <w:bCs/>
          <w:sz w:val="24"/>
          <w:szCs w:val="24"/>
        </w:rPr>
        <w:t>Strategiaftale 2022-202</w:t>
      </w:r>
      <w:r w:rsidR="001D5068" w:rsidRPr="00CA7D8F">
        <w:rPr>
          <w:rFonts w:ascii="DIF" w:hAnsi="DIF"/>
          <w:b/>
          <w:bCs/>
          <w:sz w:val="24"/>
          <w:szCs w:val="24"/>
        </w:rPr>
        <w:t>5 for</w:t>
      </w:r>
      <w:r w:rsidRPr="00CA7D8F">
        <w:rPr>
          <w:rFonts w:ascii="DIF" w:hAnsi="DIF"/>
          <w:b/>
          <w:bCs/>
          <w:sz w:val="24"/>
          <w:szCs w:val="24"/>
        </w:rPr>
        <w:t xml:space="preserve">: </w:t>
      </w:r>
      <w:r w:rsidR="00ED0C9A">
        <w:rPr>
          <w:rFonts w:ascii="DIF" w:hAnsi="DIF"/>
          <w:b/>
          <w:bCs/>
          <w:sz w:val="24"/>
          <w:szCs w:val="24"/>
        </w:rPr>
        <w:t>Dansk Orienterings</w:t>
      </w:r>
      <w:r w:rsidR="00683275">
        <w:rPr>
          <w:rFonts w:ascii="DIF" w:hAnsi="DIF"/>
          <w:b/>
          <w:bCs/>
          <w:sz w:val="24"/>
          <w:szCs w:val="24"/>
        </w:rPr>
        <w:t>-F</w:t>
      </w:r>
      <w:r w:rsidR="00ED0C9A">
        <w:rPr>
          <w:rFonts w:ascii="DIF" w:hAnsi="DIF"/>
          <w:b/>
          <w:bCs/>
          <w:sz w:val="24"/>
          <w:szCs w:val="24"/>
        </w:rPr>
        <w:t>orbund, DOF</w:t>
      </w:r>
    </w:p>
    <w:p w14:paraId="4CDCF047" w14:textId="25AB9A1A" w:rsidR="00067966" w:rsidRDefault="00D80CAB" w:rsidP="00067966">
      <w:pPr>
        <w:spacing w:after="0" w:line="240" w:lineRule="auto"/>
        <w:ind w:left="-567"/>
        <w:rPr>
          <w:rFonts w:ascii="DIF" w:hAnsi="DIF"/>
          <w:color w:val="FF0000"/>
          <w:sz w:val="24"/>
          <w:szCs w:val="24"/>
        </w:rPr>
      </w:pPr>
      <w:r>
        <w:rPr>
          <w:rFonts w:ascii="DIF" w:hAnsi="DIF"/>
          <w:b/>
          <w:bCs/>
          <w:sz w:val="20"/>
          <w:szCs w:val="20"/>
        </w:rPr>
        <w:t xml:space="preserve">Titel spor 1: </w:t>
      </w:r>
      <w:r w:rsidR="00401155" w:rsidRPr="00932BA1">
        <w:rPr>
          <w:rFonts w:ascii="DIF" w:hAnsi="DIF"/>
          <w:sz w:val="24"/>
          <w:szCs w:val="24"/>
        </w:rPr>
        <w:t>Hovedspor - K</w:t>
      </w:r>
      <w:r w:rsidR="00117679" w:rsidRPr="00932BA1">
        <w:rPr>
          <w:rFonts w:ascii="DIF" w:hAnsi="DIF"/>
          <w:sz w:val="24"/>
          <w:szCs w:val="24"/>
        </w:rPr>
        <w:t>lub</w:t>
      </w:r>
    </w:p>
    <w:p w14:paraId="52FAA6AA" w14:textId="77777777" w:rsidR="00D80CAB" w:rsidRPr="00D80CAB" w:rsidRDefault="00D80CAB" w:rsidP="00067966">
      <w:pPr>
        <w:spacing w:after="0" w:line="240" w:lineRule="auto"/>
        <w:ind w:left="-567"/>
        <w:rPr>
          <w:rFonts w:ascii="DIF" w:hAnsi="DIF"/>
          <w:b/>
          <w:bCs/>
          <w:i/>
          <w:iCs/>
          <w:sz w:val="16"/>
          <w:szCs w:val="16"/>
        </w:rPr>
      </w:pPr>
      <w:r w:rsidRPr="00D80CAB">
        <w:rPr>
          <w:rFonts w:ascii="DIF" w:hAnsi="DIF"/>
          <w:i/>
          <w:iCs/>
          <w:sz w:val="16"/>
          <w:szCs w:val="16"/>
          <w:highlight w:val="lightGray"/>
        </w:rPr>
        <w:t>Der skal udfyldes et skema for hvert spor</w:t>
      </w:r>
      <w:r w:rsidRPr="00D80CAB">
        <w:rPr>
          <w:rFonts w:ascii="DIF" w:hAnsi="DIF"/>
          <w:i/>
          <w:iCs/>
          <w:sz w:val="16"/>
          <w:szCs w:val="16"/>
        </w:rPr>
        <w:t xml:space="preserve"> </w:t>
      </w:r>
    </w:p>
    <w:tbl>
      <w:tblPr>
        <w:tblStyle w:val="Tabel-Gitter"/>
        <w:tblW w:w="14739" w:type="dxa"/>
        <w:tblInd w:w="-572" w:type="dxa"/>
        <w:tblLook w:val="04A0" w:firstRow="1" w:lastRow="0" w:firstColumn="1" w:lastColumn="0" w:noHBand="0" w:noVBand="1"/>
      </w:tblPr>
      <w:tblGrid>
        <w:gridCol w:w="7371"/>
        <w:gridCol w:w="7368"/>
      </w:tblGrid>
      <w:tr w:rsidR="00067966" w:rsidRPr="00867B1E" w14:paraId="3521033D" w14:textId="77777777" w:rsidTr="00037D3F">
        <w:tc>
          <w:tcPr>
            <w:tcW w:w="14739" w:type="dxa"/>
            <w:gridSpan w:val="2"/>
            <w:shd w:val="clear" w:color="auto" w:fill="2E74B5"/>
          </w:tcPr>
          <w:p w14:paraId="74D89D8C" w14:textId="77777777" w:rsidR="00067966" w:rsidRPr="00867B1E" w:rsidRDefault="00067966" w:rsidP="00037D3F">
            <w:pPr>
              <w:spacing w:line="280" w:lineRule="atLeast"/>
              <w:jc w:val="both"/>
              <w:rPr>
                <w:rFonts w:ascii="DIF" w:hAnsi="DIF"/>
                <w:b/>
                <w:bCs/>
                <w:sz w:val="20"/>
                <w:szCs w:val="20"/>
              </w:rPr>
            </w:pPr>
          </w:p>
        </w:tc>
      </w:tr>
      <w:tr w:rsidR="00067966" w:rsidRPr="00867B1E" w14:paraId="2821BE8A" w14:textId="77777777" w:rsidTr="00037D3F">
        <w:trPr>
          <w:trHeight w:val="1940"/>
        </w:trPr>
        <w:tc>
          <w:tcPr>
            <w:tcW w:w="14739" w:type="dxa"/>
            <w:gridSpan w:val="2"/>
            <w:vMerge w:val="restart"/>
          </w:tcPr>
          <w:p w14:paraId="781D8680" w14:textId="09C1034C" w:rsidR="00E32E64" w:rsidRPr="00932BA1" w:rsidRDefault="00E32E64" w:rsidP="00E32E64">
            <w:pPr>
              <w:rPr>
                <w:rFonts w:ascii="DIF" w:hAnsi="DIF"/>
                <w:i/>
                <w:iCs/>
                <w:sz w:val="20"/>
                <w:szCs w:val="20"/>
              </w:rPr>
            </w:pPr>
            <w:r w:rsidRPr="00932BA1">
              <w:rPr>
                <w:rFonts w:ascii="DIF" w:hAnsi="DIF"/>
                <w:i/>
                <w:iCs/>
                <w:sz w:val="20"/>
                <w:szCs w:val="20"/>
              </w:rPr>
              <w:t xml:space="preserve">DOF vil hjælpe klubberne og give dem redskaber til at tilbyde inkluderende fællesskaber omkring en unik outdoor aktivitet som </w:t>
            </w:r>
            <w:r w:rsidRPr="00736B2F">
              <w:rPr>
                <w:rFonts w:ascii="DIF" w:hAnsi="DIF"/>
                <w:i/>
                <w:iCs/>
                <w:sz w:val="20"/>
                <w:szCs w:val="20"/>
              </w:rPr>
              <w:t>orienterings</w:t>
            </w:r>
            <w:r w:rsidR="003531BF" w:rsidRPr="00736B2F">
              <w:rPr>
                <w:rFonts w:ascii="DIF" w:hAnsi="DIF"/>
                <w:i/>
                <w:iCs/>
                <w:sz w:val="20"/>
                <w:szCs w:val="20"/>
              </w:rPr>
              <w:t>sporten</w:t>
            </w:r>
            <w:r w:rsidRPr="00736B2F">
              <w:rPr>
                <w:rFonts w:ascii="DIF" w:hAnsi="DIF"/>
                <w:i/>
                <w:iCs/>
                <w:sz w:val="20"/>
                <w:szCs w:val="20"/>
              </w:rPr>
              <w:t xml:space="preserve">. Klubberne </w:t>
            </w:r>
            <w:r w:rsidRPr="00932BA1">
              <w:rPr>
                <w:rFonts w:ascii="DIF" w:hAnsi="DIF"/>
                <w:i/>
                <w:iCs/>
                <w:sz w:val="20"/>
                <w:szCs w:val="20"/>
              </w:rPr>
              <w:t>er rammen om alle vore</w:t>
            </w:r>
            <w:r w:rsidR="00932BA1" w:rsidRPr="00932BA1">
              <w:rPr>
                <w:rFonts w:ascii="DIF" w:hAnsi="DIF"/>
                <w:i/>
                <w:iCs/>
                <w:sz w:val="20"/>
                <w:szCs w:val="20"/>
              </w:rPr>
              <w:t>s</w:t>
            </w:r>
            <w:r w:rsidRPr="00932BA1">
              <w:rPr>
                <w:rFonts w:ascii="DIF" w:hAnsi="DIF"/>
                <w:i/>
                <w:iCs/>
                <w:sz w:val="20"/>
                <w:szCs w:val="20"/>
              </w:rPr>
              <w:t xml:space="preserve"> aktiviteter og skal rumme motivation og trivsel som tiltrækker de frivillige – dem, der bærer klubberne.</w:t>
            </w:r>
          </w:p>
          <w:p w14:paraId="1FBDDC2E" w14:textId="77777777" w:rsidR="00E32E64" w:rsidRDefault="00E32E64" w:rsidP="00E32E64">
            <w:pPr>
              <w:rPr>
                <w:rFonts w:ascii="DIF" w:hAnsi="DIF"/>
                <w:b/>
                <w:bCs/>
                <w:sz w:val="20"/>
                <w:szCs w:val="20"/>
              </w:rPr>
            </w:pPr>
          </w:p>
          <w:p w14:paraId="51B497F8" w14:textId="6E502E84" w:rsidR="00E32E64" w:rsidRDefault="00E32E64" w:rsidP="00E32E64">
            <w:pPr>
              <w:rPr>
                <w:rFonts w:ascii="DIF" w:hAnsi="DIF"/>
                <w:b/>
                <w:bCs/>
                <w:sz w:val="20"/>
                <w:szCs w:val="20"/>
              </w:rPr>
            </w:pPr>
            <w:r>
              <w:rPr>
                <w:rFonts w:ascii="DIF" w:hAnsi="DIF"/>
                <w:b/>
                <w:bCs/>
                <w:sz w:val="20"/>
                <w:szCs w:val="20"/>
              </w:rPr>
              <w:t xml:space="preserve">I den kommende strategiperiode vil vi derfor arbejde på to primære indsatsområder: </w:t>
            </w:r>
          </w:p>
          <w:p w14:paraId="1836D4F8" w14:textId="77777777" w:rsidR="00E32E64" w:rsidRDefault="00E32E64" w:rsidP="00E32E64">
            <w:pPr>
              <w:rPr>
                <w:rFonts w:ascii="DIF" w:hAnsi="DIF"/>
                <w:b/>
                <w:bCs/>
                <w:sz w:val="20"/>
                <w:szCs w:val="20"/>
              </w:rPr>
            </w:pPr>
          </w:p>
          <w:p w14:paraId="44A294BE" w14:textId="7AB5BC0C" w:rsidR="00E32E64" w:rsidRPr="00E32E64" w:rsidRDefault="00E32E64" w:rsidP="00E32E64">
            <w:pPr>
              <w:pStyle w:val="Listeafsnit"/>
              <w:numPr>
                <w:ilvl w:val="0"/>
                <w:numId w:val="5"/>
              </w:numPr>
              <w:rPr>
                <w:rFonts w:cstheme="minorHAnsi"/>
                <w:b/>
                <w:bCs/>
              </w:rPr>
            </w:pPr>
            <w:r w:rsidRPr="00E32E64">
              <w:rPr>
                <w:rFonts w:cstheme="minorHAnsi"/>
                <w:b/>
                <w:bCs/>
              </w:rPr>
              <w:t>Stærke klubber</w:t>
            </w:r>
          </w:p>
          <w:p w14:paraId="28FC12CB" w14:textId="004271A3" w:rsidR="00E32E64" w:rsidRPr="00E32E64" w:rsidRDefault="00E32E64" w:rsidP="00E32E64">
            <w:pPr>
              <w:pStyle w:val="Listeafsnit"/>
              <w:numPr>
                <w:ilvl w:val="0"/>
                <w:numId w:val="5"/>
              </w:numPr>
              <w:rPr>
                <w:rFonts w:cstheme="minorHAnsi"/>
                <w:b/>
                <w:bCs/>
              </w:rPr>
            </w:pPr>
            <w:r w:rsidRPr="00E32E64">
              <w:rPr>
                <w:rFonts w:cstheme="minorHAnsi"/>
                <w:b/>
                <w:bCs/>
              </w:rPr>
              <w:t>Stærke talenter</w:t>
            </w:r>
          </w:p>
          <w:p w14:paraId="100E2BD2" w14:textId="77777777" w:rsidR="00E32E64" w:rsidRDefault="00E32E64" w:rsidP="00E32E64">
            <w:pPr>
              <w:rPr>
                <w:rFonts w:cstheme="minorHAnsi"/>
                <w:b/>
                <w:bCs/>
              </w:rPr>
            </w:pPr>
          </w:p>
          <w:p w14:paraId="2C3119B6" w14:textId="77777777" w:rsidR="00E32E64" w:rsidRDefault="00E32E64" w:rsidP="00E32E64">
            <w:pPr>
              <w:rPr>
                <w:rFonts w:cstheme="minorHAnsi"/>
                <w:b/>
                <w:bCs/>
              </w:rPr>
            </w:pPr>
            <w:r>
              <w:rPr>
                <w:rFonts w:cstheme="minorHAnsi"/>
                <w:b/>
                <w:bCs/>
              </w:rPr>
              <w:t>Med disse ambitioner:</w:t>
            </w:r>
          </w:p>
          <w:p w14:paraId="2945D435" w14:textId="77777777" w:rsidR="00E32E64" w:rsidRDefault="00E32E64" w:rsidP="00DA4741">
            <w:pPr>
              <w:rPr>
                <w:rFonts w:ascii="DIF" w:hAnsi="DIF"/>
                <w:b/>
                <w:bCs/>
                <w:sz w:val="20"/>
                <w:szCs w:val="20"/>
              </w:rPr>
            </w:pPr>
          </w:p>
          <w:p w14:paraId="47250AAE" w14:textId="029C5297" w:rsidR="006D17D0" w:rsidRDefault="00E32E64" w:rsidP="00E32E64">
            <w:pPr>
              <w:pStyle w:val="Listeafsnit"/>
              <w:numPr>
                <w:ilvl w:val="0"/>
                <w:numId w:val="6"/>
              </w:numPr>
            </w:pPr>
            <w:r>
              <w:t>At sikre at der er klubber de steder i landet hvor vi kan samle frivillige og udøvere under et fælles tag og en social (klub) ramme</w:t>
            </w:r>
          </w:p>
          <w:p w14:paraId="42190DD9" w14:textId="1B5FFE4A" w:rsidR="00E32E64" w:rsidRDefault="00E32E64" w:rsidP="00E32E64">
            <w:pPr>
              <w:pStyle w:val="Listeafsnit"/>
              <w:numPr>
                <w:ilvl w:val="0"/>
                <w:numId w:val="6"/>
              </w:numPr>
            </w:pPr>
            <w:r>
              <w:t>At styrke og udvikle klubber</w:t>
            </w:r>
            <w:r w:rsidR="003531BF" w:rsidRPr="00736B2F">
              <w:t>ne</w:t>
            </w:r>
            <w:r w:rsidRPr="00736B2F">
              <w:t xml:space="preserve"> gennem </w:t>
            </w:r>
            <w:r>
              <w:t>målrettet vejledning og hjælp baseret på deres individuelle behov</w:t>
            </w:r>
          </w:p>
          <w:p w14:paraId="018B20C0" w14:textId="1000CB59" w:rsidR="00E32E64" w:rsidRDefault="00E32E64" w:rsidP="00E32E64">
            <w:pPr>
              <w:pStyle w:val="Listeafsnit"/>
              <w:numPr>
                <w:ilvl w:val="0"/>
                <w:numId w:val="6"/>
              </w:numPr>
            </w:pPr>
            <w:r>
              <w:t>At styrke frivilligheden og støtte klubberne med ekstern hjælp og specialisthjælp</w:t>
            </w:r>
          </w:p>
          <w:p w14:paraId="0985D4A6" w14:textId="7BD1898D" w:rsidR="00E32E64" w:rsidRDefault="00E32E64" w:rsidP="00E32E64">
            <w:pPr>
              <w:pStyle w:val="Listeafsnit"/>
              <w:numPr>
                <w:ilvl w:val="0"/>
                <w:numId w:val="6"/>
              </w:numPr>
            </w:pPr>
            <w:r>
              <w:t>At øge kommunikationen og opdateringen af klubberne via forskellige platforme</w:t>
            </w:r>
          </w:p>
          <w:p w14:paraId="33FE5E9D" w14:textId="785A3476" w:rsidR="00E32E64" w:rsidRDefault="00E32E64" w:rsidP="00E32E64">
            <w:pPr>
              <w:pStyle w:val="Listeafsnit"/>
              <w:numPr>
                <w:ilvl w:val="0"/>
                <w:numId w:val="6"/>
              </w:numPr>
            </w:pPr>
            <w:r>
              <w:t>At klubberne er klædt på og støttes i at imødekommende nye trends og samarbejder samt kunne anvende forbundets forskellige produkter i dette klubarbejde</w:t>
            </w:r>
          </w:p>
          <w:p w14:paraId="379B8535" w14:textId="67C13BC0" w:rsidR="00496D6C" w:rsidRDefault="00496D6C" w:rsidP="00E32E64">
            <w:pPr>
              <w:pStyle w:val="Listeafsnit"/>
              <w:numPr>
                <w:ilvl w:val="0"/>
                <w:numId w:val="6"/>
              </w:numPr>
            </w:pPr>
            <w:r>
              <w:t>At definere talentarbejdet bredere således at vi ikke kun fokuserer på en elite karriere</w:t>
            </w:r>
            <w:r w:rsidR="00932BA1">
              <w:t>,</w:t>
            </w:r>
            <w:r>
              <w:t xml:space="preserve"> men udvikler talenter i alle grene af foreningsarbejdet</w:t>
            </w:r>
          </w:p>
          <w:p w14:paraId="4B6B544D" w14:textId="77777777" w:rsidR="00496D6C" w:rsidRDefault="00496D6C" w:rsidP="00496D6C">
            <w:pPr>
              <w:pStyle w:val="Listeafsnit"/>
            </w:pPr>
          </w:p>
          <w:p w14:paraId="3096DBDD" w14:textId="4111152B" w:rsidR="00E32E64" w:rsidRDefault="00E32E64" w:rsidP="006D17D0"/>
          <w:p w14:paraId="2C49FB3F" w14:textId="77777777" w:rsidR="00E32E64" w:rsidRDefault="00E32E64" w:rsidP="00E32E64">
            <w:pPr>
              <w:rPr>
                <w:rFonts w:cstheme="minorHAnsi"/>
              </w:rPr>
            </w:pPr>
            <w:r>
              <w:rPr>
                <w:rFonts w:cstheme="minorHAnsi"/>
              </w:rPr>
              <w:t>Aktivitetskataloget vil senere blive udfoldet men indeholder elementer som:</w:t>
            </w:r>
          </w:p>
          <w:p w14:paraId="4765ED36" w14:textId="77777777" w:rsidR="00E32E64" w:rsidRDefault="00E32E64" w:rsidP="006D17D0"/>
          <w:p w14:paraId="75916B14" w14:textId="77777777" w:rsidR="00E32E64" w:rsidRPr="006D17D0" w:rsidRDefault="00E32E64" w:rsidP="006D17D0"/>
          <w:p w14:paraId="6A4875A1" w14:textId="771C02D2" w:rsidR="006D17D0" w:rsidRDefault="006D17D0" w:rsidP="00496D6C">
            <w:r>
              <w:t xml:space="preserve">Fælles </w:t>
            </w:r>
            <w:proofErr w:type="gramStart"/>
            <w:r>
              <w:t>IT platform</w:t>
            </w:r>
            <w:proofErr w:type="gramEnd"/>
            <w:r>
              <w:t xml:space="preserve"> med alle o-aktiviteter i Danmark</w:t>
            </w:r>
          </w:p>
          <w:p w14:paraId="08A52442" w14:textId="29B41731" w:rsidR="00496D6C" w:rsidRPr="00BB147F" w:rsidRDefault="00932BA1" w:rsidP="00496D6C">
            <w:r>
              <w:t>Konsulenttjeneste</w:t>
            </w:r>
          </w:p>
          <w:p w14:paraId="21F8A42C" w14:textId="7CEA8DE9" w:rsidR="00496D6C" w:rsidRDefault="00496D6C" w:rsidP="00496D6C">
            <w:r>
              <w:t>T</w:t>
            </w:r>
            <w:r w:rsidR="00D15B7E">
              <w:t>ræning</w:t>
            </w:r>
            <w:r>
              <w:t xml:space="preserve"> og</w:t>
            </w:r>
            <w:r w:rsidR="00D15B7E">
              <w:t xml:space="preserve"> uddannelse</w:t>
            </w:r>
            <w:r>
              <w:t>sprogrammer for</w:t>
            </w:r>
            <w:r w:rsidR="00D15B7E">
              <w:t xml:space="preserve"> bestyrelser, stævneledere osv</w:t>
            </w:r>
            <w:r w:rsidR="00932BA1">
              <w:t>.</w:t>
            </w:r>
            <w:r w:rsidR="00D15B7E">
              <w:t xml:space="preserve"> – tjener som et stærkt fastholdelsesredskab af de frivillige</w:t>
            </w:r>
          </w:p>
          <w:p w14:paraId="25946CB1" w14:textId="77777777" w:rsidR="00496D6C" w:rsidRDefault="00BB147F" w:rsidP="00496D6C">
            <w:r>
              <w:t>T</w:t>
            </w:r>
            <w:r w:rsidR="00F50F47" w:rsidRPr="00C32A07">
              <w:t xml:space="preserve">ræneruddannelse </w:t>
            </w:r>
          </w:p>
          <w:p w14:paraId="33415958" w14:textId="77777777" w:rsidR="00496D6C" w:rsidRDefault="00F50F47" w:rsidP="00496D6C">
            <w:r w:rsidRPr="00C32A07">
              <w:t xml:space="preserve">Talentudvikling </w:t>
            </w:r>
            <w:r w:rsidR="00496D6C">
              <w:t>gennem 4-5 regionale talentcentre</w:t>
            </w:r>
          </w:p>
          <w:p w14:paraId="4C17697F" w14:textId="3F7CD47E" w:rsidR="00496D6C" w:rsidRDefault="00496D6C" w:rsidP="00496D6C">
            <w:r>
              <w:t>Exit programmer for atleter som stopper en satsning – få dem tilbage i klublivet</w:t>
            </w:r>
          </w:p>
          <w:p w14:paraId="3574352A" w14:textId="0FC2CE9B" w:rsidR="00F50F47" w:rsidRDefault="00F50F47" w:rsidP="00496D6C"/>
          <w:p w14:paraId="10A90E39" w14:textId="77777777" w:rsidR="00BB147F" w:rsidRDefault="00BB147F" w:rsidP="00BB147F">
            <w:pPr>
              <w:rPr>
                <w:b/>
                <w:bCs/>
              </w:rPr>
            </w:pPr>
          </w:p>
          <w:p w14:paraId="68528F20" w14:textId="77777777" w:rsidR="00B33584" w:rsidRDefault="00B33584" w:rsidP="00B33584">
            <w:pPr>
              <w:rPr>
                <w:rFonts w:cstheme="minorHAnsi"/>
              </w:rPr>
            </w:pPr>
          </w:p>
          <w:p w14:paraId="7D45B944" w14:textId="3CB6B514" w:rsidR="00BB147F" w:rsidRPr="005B47B7" w:rsidRDefault="00BB147F" w:rsidP="006D17D0">
            <w:pPr>
              <w:rPr>
                <w:rFonts w:ascii="DIF" w:hAnsi="DIF"/>
                <w:b/>
                <w:bCs/>
                <w:sz w:val="20"/>
                <w:szCs w:val="20"/>
              </w:rPr>
            </w:pPr>
            <w:r>
              <w:rPr>
                <w:rFonts w:ascii="DIF" w:hAnsi="DIF"/>
                <w:b/>
                <w:bCs/>
                <w:sz w:val="20"/>
                <w:szCs w:val="20"/>
              </w:rPr>
              <w:lastRenderedPageBreak/>
              <w:t>Baggrund: Hvorfor har i valgt at prioritere arbejdet med dette spor:</w:t>
            </w:r>
          </w:p>
          <w:p w14:paraId="6A021979" w14:textId="32F0CADA" w:rsidR="00BB147F" w:rsidRDefault="00BB147F" w:rsidP="006D17D0">
            <w:pPr>
              <w:spacing w:before="240"/>
              <w:rPr>
                <w:rFonts w:cstheme="minorHAnsi"/>
              </w:rPr>
            </w:pPr>
            <w:r w:rsidRPr="00F50F47">
              <w:rPr>
                <w:rFonts w:cstheme="minorHAnsi"/>
              </w:rPr>
              <w:t>Klubberne udgør grundstammen i Dansk Orientering</w:t>
            </w:r>
            <w:r>
              <w:rPr>
                <w:rFonts w:cstheme="minorHAnsi"/>
              </w:rPr>
              <w:t xml:space="preserve"> og er forbundets vigtigste samarbejdspartner. Klubberne er forbundets billede udadtil. Det er igennem klubberne der skal samarbejdes med kommunerne, så vi opnår en lokal</w:t>
            </w:r>
            <w:r w:rsidR="00496D6C">
              <w:rPr>
                <w:rFonts w:cstheme="minorHAnsi"/>
              </w:rPr>
              <w:t xml:space="preserve"> </w:t>
            </w:r>
            <w:r>
              <w:rPr>
                <w:rFonts w:cstheme="minorHAnsi"/>
              </w:rPr>
              <w:t xml:space="preserve">forankring og dermed større sandsynlighed for vedvarende tiltag og mulighed for rekruttering. Det er derfor vores ambition at bemande forbundet med dygtige og udfarende konsulenter som kan styrke klubbernes vilkår og skabe langt bedre rammer for frivillighed, </w:t>
            </w:r>
            <w:r w:rsidRPr="00BB147F">
              <w:rPr>
                <w:rFonts w:cstheme="minorHAnsi"/>
              </w:rPr>
              <w:t xml:space="preserve">uddannelse, eksterne samarbejder, tage hensyn til klima og miljø samt udvikling </w:t>
            </w:r>
            <w:r>
              <w:rPr>
                <w:rFonts w:cstheme="minorHAnsi"/>
              </w:rPr>
              <w:t>af talenterne (såvel indenfor idræt som organisation).</w:t>
            </w:r>
          </w:p>
          <w:p w14:paraId="76E16334" w14:textId="44888491" w:rsidR="00BB147F" w:rsidRDefault="00BB147F" w:rsidP="00BB147F">
            <w:pPr>
              <w:rPr>
                <w:rFonts w:cstheme="minorHAnsi"/>
              </w:rPr>
            </w:pPr>
            <w:r w:rsidRPr="00F50F47">
              <w:rPr>
                <w:rFonts w:cstheme="minorHAnsi"/>
              </w:rPr>
              <w:t xml:space="preserve">Uden levedygtige lokalforeninger og klubber giver hverken Børn </w:t>
            </w:r>
            <w:r>
              <w:rPr>
                <w:rFonts w:cstheme="minorHAnsi"/>
              </w:rPr>
              <w:t>o</w:t>
            </w:r>
            <w:r w:rsidRPr="00F50F47">
              <w:rPr>
                <w:rFonts w:cstheme="minorHAnsi"/>
              </w:rPr>
              <w:t xml:space="preserve">g Unge arbejdet, breddearbejdet og elitearbejdet nogen mening. Levedygtige klubber er ikke </w:t>
            </w:r>
            <w:r>
              <w:rPr>
                <w:rFonts w:cstheme="minorHAnsi"/>
              </w:rPr>
              <w:t xml:space="preserve">en </w:t>
            </w:r>
            <w:r w:rsidRPr="00F50F47">
              <w:rPr>
                <w:rFonts w:cstheme="minorHAnsi"/>
              </w:rPr>
              <w:t xml:space="preserve">selvfølgelighed, tværtimod ser vi frivilligheden sat under pres, udøvernes og medlemmernes vilje til at levere frivilligt arbejde og medvirke til fællesskabet udfordres af mange andre tilbud og en generel tendens henimod at prøve en masse forskelligt af. </w:t>
            </w:r>
          </w:p>
          <w:p w14:paraId="3FA7CBAF" w14:textId="77777777" w:rsidR="00BB147F" w:rsidRDefault="00BB147F" w:rsidP="00BB147F">
            <w:pPr>
              <w:rPr>
                <w:rFonts w:cstheme="minorHAnsi"/>
              </w:rPr>
            </w:pPr>
          </w:p>
          <w:p w14:paraId="233DD3EA" w14:textId="0BE7CB8C" w:rsidR="00BB147F" w:rsidRPr="00932BA1" w:rsidRDefault="00BB147F" w:rsidP="00BB147F">
            <w:pPr>
              <w:rPr>
                <w:rFonts w:cstheme="minorHAnsi"/>
                <w:color w:val="FF0000"/>
              </w:rPr>
            </w:pPr>
            <w:r w:rsidRPr="00F50F47">
              <w:rPr>
                <w:rFonts w:cstheme="minorHAnsi"/>
              </w:rPr>
              <w:t>Derfor er vores ambition at vi som forbund kan levere en langt mere målrettet og agil støtte til klubberne baseret på de behov de hver især har. Vi skal væk fra ”</w:t>
            </w:r>
            <w:proofErr w:type="spellStart"/>
            <w:r w:rsidRPr="00F50F47">
              <w:rPr>
                <w:rFonts w:cstheme="minorHAnsi"/>
              </w:rPr>
              <w:t>one</w:t>
            </w:r>
            <w:proofErr w:type="spellEnd"/>
            <w:r w:rsidRPr="00F50F47">
              <w:rPr>
                <w:rFonts w:cstheme="minorHAnsi"/>
              </w:rPr>
              <w:t xml:space="preserve"> </w:t>
            </w:r>
            <w:proofErr w:type="spellStart"/>
            <w:r w:rsidRPr="00F50F47">
              <w:rPr>
                <w:rFonts w:cstheme="minorHAnsi"/>
              </w:rPr>
              <w:t>size</w:t>
            </w:r>
            <w:proofErr w:type="spellEnd"/>
            <w:r w:rsidRPr="00F50F47">
              <w:rPr>
                <w:rFonts w:cstheme="minorHAnsi"/>
              </w:rPr>
              <w:t xml:space="preserve"> </w:t>
            </w:r>
            <w:proofErr w:type="spellStart"/>
            <w:r w:rsidRPr="00F50F47">
              <w:rPr>
                <w:rFonts w:cstheme="minorHAnsi"/>
              </w:rPr>
              <w:t>fits</w:t>
            </w:r>
            <w:proofErr w:type="spellEnd"/>
            <w:r w:rsidRPr="00F50F47">
              <w:rPr>
                <w:rFonts w:cstheme="minorHAnsi"/>
              </w:rPr>
              <w:t xml:space="preserve"> all” og både indskrænke vores klubservice til det, der giver mening og samtidig kunne målrette det på de præmisser den enkelte klub har.</w:t>
            </w:r>
            <w:r w:rsidR="002A63E3">
              <w:rPr>
                <w:rFonts w:cstheme="minorHAnsi"/>
              </w:rPr>
              <w:t xml:space="preserve"> Hvis vi som forbund skal vækste, have fremgang og fastholde vores medlemmer skal vi være relevante for vores medlemmer.</w:t>
            </w:r>
            <w:r w:rsidR="00932BA1">
              <w:rPr>
                <w:rFonts w:cstheme="minorHAnsi"/>
              </w:rPr>
              <w:t xml:space="preserve"> </w:t>
            </w:r>
          </w:p>
          <w:p w14:paraId="1D95D174" w14:textId="36B6F3BE" w:rsidR="00B33584" w:rsidRDefault="00B33584" w:rsidP="00B33584">
            <w:pPr>
              <w:rPr>
                <w:rFonts w:cstheme="minorHAnsi"/>
              </w:rPr>
            </w:pPr>
          </w:p>
          <w:p w14:paraId="56A7D0DB" w14:textId="4FCDEBD6" w:rsidR="00935E95" w:rsidRPr="009462EF" w:rsidRDefault="00496D6C" w:rsidP="009E6B43">
            <w:pPr>
              <w:rPr>
                <w:rFonts w:cstheme="minorHAnsi"/>
                <w:color w:val="FF0000"/>
              </w:rPr>
            </w:pPr>
            <w:r>
              <w:rPr>
                <w:rFonts w:cstheme="minorHAnsi"/>
              </w:rPr>
              <w:t>Strategisporet forankres i et nationalt område kaldet ”Klub”. Der tilknyttes en halvtidskonsulent (regional)</w:t>
            </w:r>
            <w:r w:rsidR="00932BA1">
              <w:rPr>
                <w:rFonts w:cstheme="minorHAnsi"/>
              </w:rPr>
              <w:t xml:space="preserve"> </w:t>
            </w:r>
          </w:p>
          <w:p w14:paraId="23B1A015" w14:textId="77777777" w:rsidR="00496D6C" w:rsidRDefault="00496D6C" w:rsidP="00B33584">
            <w:pPr>
              <w:rPr>
                <w:rFonts w:cstheme="minorHAnsi"/>
              </w:rPr>
            </w:pPr>
          </w:p>
          <w:p w14:paraId="53B1893D" w14:textId="77777777" w:rsidR="00CA7D8F" w:rsidRPr="00867B1E" w:rsidRDefault="00CA7D8F" w:rsidP="00037D3F">
            <w:pPr>
              <w:rPr>
                <w:rFonts w:ascii="DIF" w:hAnsi="DIF"/>
                <w:i/>
                <w:iCs/>
                <w:sz w:val="20"/>
                <w:szCs w:val="20"/>
              </w:rPr>
            </w:pPr>
          </w:p>
          <w:p w14:paraId="5CEAC7B8" w14:textId="77777777" w:rsidR="00067966" w:rsidRPr="00867B1E" w:rsidRDefault="00067966" w:rsidP="00037D3F">
            <w:pPr>
              <w:rPr>
                <w:rFonts w:ascii="DIF" w:hAnsi="DIF"/>
                <w:b/>
                <w:bCs/>
                <w:sz w:val="20"/>
                <w:szCs w:val="20"/>
              </w:rPr>
            </w:pPr>
            <w:r w:rsidRPr="00867B1E">
              <w:rPr>
                <w:rFonts w:ascii="DIF" w:hAnsi="DIF"/>
                <w:b/>
                <w:bCs/>
                <w:sz w:val="20"/>
                <w:szCs w:val="20"/>
              </w:rPr>
              <w:t>Økonomi</w:t>
            </w:r>
          </w:p>
          <w:p w14:paraId="35FCC086" w14:textId="77777777" w:rsidR="001D5068" w:rsidRDefault="008F7C07" w:rsidP="00037D3F">
            <w:pPr>
              <w:rPr>
                <w:rFonts w:ascii="DIF" w:hAnsi="DIF"/>
                <w:sz w:val="20"/>
                <w:szCs w:val="20"/>
                <w:highlight w:val="lightGray"/>
              </w:rPr>
            </w:pPr>
            <w:r>
              <w:rPr>
                <w:rFonts w:ascii="DIF" w:hAnsi="DIF"/>
                <w:sz w:val="20"/>
                <w:szCs w:val="20"/>
                <w:highlight w:val="lightGray"/>
              </w:rPr>
              <w:t xml:space="preserve">Her skal </w:t>
            </w:r>
            <w:r w:rsidR="00C23DFE">
              <w:rPr>
                <w:rFonts w:ascii="DIF" w:hAnsi="DIF"/>
                <w:sz w:val="20"/>
                <w:szCs w:val="20"/>
                <w:highlight w:val="lightGray"/>
              </w:rPr>
              <w:t>I</w:t>
            </w:r>
            <w:r>
              <w:rPr>
                <w:rFonts w:ascii="DIF" w:hAnsi="DIF"/>
                <w:sz w:val="20"/>
                <w:szCs w:val="20"/>
                <w:highlight w:val="lightGray"/>
              </w:rPr>
              <w:t xml:space="preserve"> </w:t>
            </w:r>
            <w:r w:rsidR="000A6BF5">
              <w:rPr>
                <w:rFonts w:ascii="DIF" w:hAnsi="DIF"/>
                <w:sz w:val="20"/>
                <w:szCs w:val="20"/>
                <w:highlight w:val="lightGray"/>
              </w:rPr>
              <w:t>med</w:t>
            </w:r>
            <w:r>
              <w:rPr>
                <w:rFonts w:ascii="DIF" w:hAnsi="DIF"/>
                <w:sz w:val="20"/>
                <w:szCs w:val="20"/>
                <w:highlight w:val="lightGray"/>
              </w:rPr>
              <w:t xml:space="preserve"> runde tal informere om, hvor mange ressourcer </w:t>
            </w:r>
            <w:r w:rsidR="00C23DFE">
              <w:rPr>
                <w:rFonts w:ascii="DIF" w:hAnsi="DIF"/>
                <w:sz w:val="20"/>
                <w:szCs w:val="20"/>
                <w:highlight w:val="lightGray"/>
              </w:rPr>
              <w:t>I</w:t>
            </w:r>
            <w:r>
              <w:rPr>
                <w:rFonts w:ascii="DIF" w:hAnsi="DIF"/>
                <w:sz w:val="20"/>
                <w:szCs w:val="20"/>
                <w:highlight w:val="lightGray"/>
              </w:rPr>
              <w:t xml:space="preserve"> forventer at bruge</w:t>
            </w:r>
            <w:r w:rsidR="001D5068">
              <w:rPr>
                <w:rFonts w:ascii="DIF" w:hAnsi="DIF"/>
                <w:sz w:val="20"/>
                <w:szCs w:val="20"/>
                <w:highlight w:val="lightGray"/>
              </w:rPr>
              <w:t xml:space="preserve"> pr. år </w:t>
            </w:r>
            <w:r>
              <w:rPr>
                <w:rFonts w:ascii="DIF" w:hAnsi="DIF"/>
                <w:sz w:val="20"/>
                <w:szCs w:val="20"/>
                <w:highlight w:val="lightGray"/>
              </w:rPr>
              <w:t>på a</w:t>
            </w:r>
            <w:r w:rsidR="001D5068">
              <w:rPr>
                <w:rFonts w:ascii="DIF" w:hAnsi="DIF"/>
                <w:sz w:val="20"/>
                <w:szCs w:val="20"/>
                <w:highlight w:val="lightGray"/>
              </w:rPr>
              <w:t>t</w:t>
            </w:r>
            <w:r>
              <w:rPr>
                <w:rFonts w:ascii="DIF" w:hAnsi="DIF"/>
                <w:sz w:val="20"/>
                <w:szCs w:val="20"/>
                <w:highlight w:val="lightGray"/>
              </w:rPr>
              <w:t xml:space="preserve"> arbejde med sporet og indfri jeres ambitioner</w:t>
            </w:r>
            <w:r w:rsidR="001D5068">
              <w:rPr>
                <w:rFonts w:ascii="DIF" w:hAnsi="DIF"/>
                <w:sz w:val="20"/>
                <w:szCs w:val="20"/>
                <w:highlight w:val="lightGray"/>
              </w:rPr>
              <w:t xml:space="preserve">. </w:t>
            </w:r>
          </w:p>
          <w:p w14:paraId="3C72B6FC" w14:textId="77777777" w:rsidR="001D5068" w:rsidRDefault="001D5068" w:rsidP="00037D3F">
            <w:pPr>
              <w:rPr>
                <w:rFonts w:ascii="DIF" w:hAnsi="DIF"/>
                <w:sz w:val="20"/>
                <w:szCs w:val="20"/>
                <w:highlight w:val="lightGray"/>
              </w:rPr>
            </w:pPr>
            <w:r>
              <w:rPr>
                <w:rFonts w:ascii="DIF" w:hAnsi="DIF"/>
                <w:sz w:val="20"/>
                <w:szCs w:val="20"/>
                <w:highlight w:val="lightGray"/>
              </w:rPr>
              <w:t xml:space="preserve">DIF forventer at laveste detaljeringsgrad er </w:t>
            </w:r>
            <w:r w:rsidR="00C23DFE">
              <w:rPr>
                <w:rFonts w:ascii="DIF" w:hAnsi="DIF"/>
                <w:sz w:val="20"/>
                <w:szCs w:val="20"/>
                <w:highlight w:val="lightGray"/>
              </w:rPr>
              <w:t>25</w:t>
            </w:r>
            <w:r>
              <w:rPr>
                <w:rFonts w:ascii="DIF" w:hAnsi="DIF"/>
                <w:sz w:val="20"/>
                <w:szCs w:val="20"/>
                <w:highlight w:val="lightGray"/>
              </w:rPr>
              <w:t xml:space="preserve">.000 kr. og benyt gerne 100.000 kr. intervaller til jeres foreløbige økonomiske forventninger til sporet. </w:t>
            </w:r>
          </w:p>
          <w:p w14:paraId="17E2C761" w14:textId="77777777" w:rsidR="001D5068" w:rsidRDefault="001D5068" w:rsidP="00037D3F">
            <w:pPr>
              <w:rPr>
                <w:rFonts w:ascii="DIF" w:hAnsi="DIF"/>
                <w:sz w:val="20"/>
                <w:szCs w:val="20"/>
                <w:highlight w:val="lightGray"/>
              </w:rPr>
            </w:pPr>
            <w:r>
              <w:rPr>
                <w:rFonts w:ascii="DIF" w:hAnsi="DIF"/>
                <w:sz w:val="20"/>
                <w:szCs w:val="20"/>
                <w:highlight w:val="lightGray"/>
              </w:rPr>
              <w:t xml:space="preserve">Der er mulighed for at angive </w:t>
            </w:r>
            <w:r w:rsidR="009C5D77">
              <w:rPr>
                <w:rFonts w:ascii="DIF" w:hAnsi="DIF"/>
                <w:sz w:val="20"/>
                <w:szCs w:val="20"/>
                <w:highlight w:val="lightGray"/>
              </w:rPr>
              <w:t xml:space="preserve">op til fire </w:t>
            </w:r>
            <w:r w:rsidR="00067966" w:rsidRPr="008F7C07">
              <w:rPr>
                <w:rFonts w:ascii="DIF" w:hAnsi="DIF"/>
                <w:sz w:val="20"/>
                <w:szCs w:val="20"/>
                <w:highlight w:val="lightGray"/>
              </w:rPr>
              <w:t>hove</w:t>
            </w:r>
            <w:r w:rsidR="00762BB0" w:rsidRPr="008F7C07">
              <w:rPr>
                <w:rFonts w:ascii="DIF" w:hAnsi="DIF"/>
                <w:sz w:val="20"/>
                <w:szCs w:val="20"/>
                <w:highlight w:val="lightGray"/>
              </w:rPr>
              <w:t>dposter</w:t>
            </w:r>
            <w:r w:rsidR="00067966" w:rsidRPr="008F7C07">
              <w:rPr>
                <w:rFonts w:ascii="DIF" w:hAnsi="DIF"/>
                <w:sz w:val="20"/>
                <w:szCs w:val="20"/>
                <w:highlight w:val="lightGray"/>
              </w:rPr>
              <w:t xml:space="preserve"> </w:t>
            </w:r>
            <w:r>
              <w:rPr>
                <w:rFonts w:ascii="DIF" w:hAnsi="DIF"/>
                <w:sz w:val="20"/>
                <w:szCs w:val="20"/>
                <w:highlight w:val="lightGray"/>
              </w:rPr>
              <w:t>(fx lønomkostninger, udviklingsarbejde, udstyr, uddannelsesvirksomhed osv.)  på hvordan</w:t>
            </w:r>
            <w:r w:rsidR="00067966" w:rsidRPr="008F7C07">
              <w:rPr>
                <w:rFonts w:ascii="DIF" w:hAnsi="DIF"/>
                <w:sz w:val="20"/>
                <w:szCs w:val="20"/>
                <w:highlight w:val="lightGray"/>
              </w:rPr>
              <w:t xml:space="preserve"> økonomien i sporet </w:t>
            </w:r>
            <w:r>
              <w:rPr>
                <w:rFonts w:ascii="DIF" w:hAnsi="DIF"/>
                <w:sz w:val="20"/>
                <w:szCs w:val="20"/>
                <w:highlight w:val="lightGray"/>
              </w:rPr>
              <w:t xml:space="preserve">forventes </w:t>
            </w:r>
            <w:r w:rsidR="00067966" w:rsidRPr="008F7C07">
              <w:rPr>
                <w:rFonts w:ascii="DIF" w:hAnsi="DIF"/>
                <w:sz w:val="20"/>
                <w:szCs w:val="20"/>
                <w:highlight w:val="lightGray"/>
              </w:rPr>
              <w:t>anvend</w:t>
            </w:r>
            <w:r>
              <w:rPr>
                <w:rFonts w:ascii="DIF" w:hAnsi="DIF"/>
                <w:sz w:val="20"/>
                <w:szCs w:val="20"/>
                <w:highlight w:val="lightGray"/>
              </w:rPr>
              <w:t>t. Det er</w:t>
            </w:r>
            <w:r w:rsidR="00CA7D8F">
              <w:rPr>
                <w:rFonts w:ascii="DIF" w:hAnsi="DIF"/>
                <w:sz w:val="20"/>
                <w:szCs w:val="20"/>
                <w:highlight w:val="lightGray"/>
              </w:rPr>
              <w:t xml:space="preserve"> dog </w:t>
            </w:r>
            <w:r>
              <w:rPr>
                <w:rFonts w:ascii="DIF" w:hAnsi="DIF"/>
                <w:sz w:val="20"/>
                <w:szCs w:val="20"/>
                <w:highlight w:val="lightGray"/>
              </w:rPr>
              <w:t>ikke e</w:t>
            </w:r>
            <w:r w:rsidR="00CA7D8F">
              <w:rPr>
                <w:rFonts w:ascii="DIF" w:hAnsi="DIF"/>
                <w:sz w:val="20"/>
                <w:szCs w:val="20"/>
                <w:highlight w:val="lightGray"/>
              </w:rPr>
              <w:t xml:space="preserve">t krav, og man kan nøjedes med at skrive </w:t>
            </w:r>
            <w:r w:rsidR="009C5D77">
              <w:rPr>
                <w:rFonts w:ascii="DIF" w:hAnsi="DIF"/>
                <w:sz w:val="20"/>
                <w:szCs w:val="20"/>
                <w:highlight w:val="lightGray"/>
              </w:rPr>
              <w:t>i feltet</w:t>
            </w:r>
            <w:r w:rsidR="00CA7D8F">
              <w:rPr>
                <w:rFonts w:ascii="DIF" w:hAnsi="DIF"/>
                <w:sz w:val="20"/>
                <w:szCs w:val="20"/>
                <w:highlight w:val="lightGray"/>
              </w:rPr>
              <w:t xml:space="preserve"> total</w:t>
            </w:r>
            <w:r w:rsidR="0049560A">
              <w:rPr>
                <w:rFonts w:ascii="DIF" w:hAnsi="DIF"/>
                <w:sz w:val="20"/>
                <w:szCs w:val="20"/>
                <w:highlight w:val="lightGray"/>
              </w:rPr>
              <w:t xml:space="preserve"> </w:t>
            </w:r>
            <w:r w:rsidR="009C5D77">
              <w:rPr>
                <w:rFonts w:ascii="DIF" w:hAnsi="DIF"/>
                <w:sz w:val="20"/>
                <w:szCs w:val="20"/>
                <w:highlight w:val="lightGray"/>
              </w:rPr>
              <w:t>strategiske støtte</w:t>
            </w:r>
            <w:r w:rsidR="00CA7D8F">
              <w:rPr>
                <w:rFonts w:ascii="DIF" w:hAnsi="DIF"/>
                <w:sz w:val="20"/>
                <w:szCs w:val="20"/>
                <w:highlight w:val="lightGray"/>
              </w:rPr>
              <w:t xml:space="preserve">beløb fra DIF. </w:t>
            </w:r>
            <w:r>
              <w:rPr>
                <w:rFonts w:ascii="DIF" w:hAnsi="DIF"/>
                <w:sz w:val="20"/>
                <w:szCs w:val="20"/>
                <w:highlight w:val="lightGray"/>
              </w:rPr>
              <w:t xml:space="preserve"> </w:t>
            </w:r>
          </w:p>
          <w:p w14:paraId="720781F1" w14:textId="4F63F495" w:rsidR="0081490D" w:rsidRDefault="0081490D" w:rsidP="00037D3F">
            <w:pPr>
              <w:rPr>
                <w:rFonts w:ascii="DIF" w:hAnsi="DIF"/>
                <w:sz w:val="20"/>
                <w:szCs w:val="20"/>
                <w:highlight w:val="lightGray"/>
              </w:rPr>
            </w:pPr>
            <w:r>
              <w:rPr>
                <w:rFonts w:ascii="DIF" w:hAnsi="DIF"/>
                <w:sz w:val="20"/>
                <w:szCs w:val="20"/>
                <w:highlight w:val="lightGray"/>
              </w:rPr>
              <w:t xml:space="preserve">Der er ikke krav om egenfinansiering, men det er en mulighed for at </w:t>
            </w:r>
            <w:r w:rsidR="00935E95">
              <w:rPr>
                <w:rFonts w:ascii="DIF" w:hAnsi="DIF"/>
                <w:sz w:val="20"/>
                <w:szCs w:val="20"/>
                <w:highlight w:val="lightGray"/>
              </w:rPr>
              <w:t>t</w:t>
            </w:r>
            <w:r>
              <w:rPr>
                <w:rFonts w:ascii="DIF" w:hAnsi="DIF"/>
                <w:sz w:val="20"/>
                <w:szCs w:val="20"/>
                <w:highlight w:val="lightGray"/>
              </w:rPr>
              <w:t>ilkendegive, at sporet er en del af en større indsats i forbundet</w:t>
            </w:r>
          </w:p>
          <w:p w14:paraId="2510F31D" w14:textId="77777777" w:rsidR="00067966" w:rsidRDefault="001D5068" w:rsidP="00037D3F">
            <w:pPr>
              <w:rPr>
                <w:rFonts w:ascii="DIF" w:hAnsi="DIF"/>
                <w:sz w:val="20"/>
                <w:szCs w:val="20"/>
              </w:rPr>
            </w:pPr>
            <w:r>
              <w:rPr>
                <w:rFonts w:ascii="DIF" w:hAnsi="DIF"/>
                <w:sz w:val="20"/>
                <w:szCs w:val="20"/>
                <w:highlight w:val="lightGray"/>
              </w:rPr>
              <w:t>De</w:t>
            </w:r>
            <w:r w:rsidR="00C23DFE">
              <w:rPr>
                <w:rFonts w:ascii="DIF" w:hAnsi="DIF"/>
                <w:sz w:val="20"/>
                <w:szCs w:val="20"/>
                <w:highlight w:val="lightGray"/>
              </w:rPr>
              <w:t>n</w:t>
            </w:r>
            <w:r>
              <w:rPr>
                <w:rFonts w:ascii="DIF" w:hAnsi="DIF"/>
                <w:sz w:val="20"/>
                <w:szCs w:val="20"/>
                <w:highlight w:val="lightGray"/>
              </w:rPr>
              <w:t xml:space="preserve"> gode økonomiske forventningsafstemning indikerer </w:t>
            </w:r>
            <w:r w:rsidR="00CA7D8F">
              <w:rPr>
                <w:rFonts w:ascii="DIF" w:hAnsi="DIF"/>
                <w:sz w:val="20"/>
                <w:szCs w:val="20"/>
                <w:highlight w:val="lightGray"/>
              </w:rPr>
              <w:t>overfor DIF, hvilket</w:t>
            </w:r>
            <w:r>
              <w:rPr>
                <w:rFonts w:ascii="DIF" w:hAnsi="DIF"/>
                <w:sz w:val="20"/>
                <w:szCs w:val="20"/>
                <w:highlight w:val="lightGray"/>
              </w:rPr>
              <w:t xml:space="preserve"> økonomisk omfang arbejdet </w:t>
            </w:r>
            <w:r w:rsidR="00CA7D8F">
              <w:rPr>
                <w:rFonts w:ascii="DIF" w:hAnsi="DIF"/>
                <w:sz w:val="20"/>
                <w:szCs w:val="20"/>
                <w:highlight w:val="lightGray"/>
              </w:rPr>
              <w:t xml:space="preserve">med sporet </w:t>
            </w:r>
            <w:r>
              <w:rPr>
                <w:rFonts w:ascii="DIF" w:hAnsi="DIF"/>
                <w:sz w:val="20"/>
                <w:szCs w:val="20"/>
                <w:highlight w:val="lightGray"/>
              </w:rPr>
              <w:t>har</w:t>
            </w:r>
            <w:r w:rsidR="00C23DFE">
              <w:rPr>
                <w:rFonts w:ascii="DIF" w:hAnsi="DIF"/>
                <w:sz w:val="20"/>
                <w:szCs w:val="20"/>
                <w:highlight w:val="lightGray"/>
              </w:rPr>
              <w:t xml:space="preserve"> - </w:t>
            </w:r>
            <w:r w:rsidR="00CA7D8F">
              <w:rPr>
                <w:rFonts w:ascii="DIF" w:hAnsi="DIF"/>
                <w:sz w:val="20"/>
                <w:szCs w:val="20"/>
                <w:highlight w:val="lightGray"/>
              </w:rPr>
              <w:t>gerne med nogle hovedposter</w:t>
            </w:r>
          </w:p>
          <w:p w14:paraId="164B5D0E" w14:textId="77777777" w:rsidR="00067966" w:rsidRDefault="00067966" w:rsidP="00037D3F">
            <w:pPr>
              <w:rPr>
                <w:rFonts w:ascii="DIF" w:hAnsi="DIF"/>
                <w:sz w:val="20"/>
                <w:szCs w:val="20"/>
              </w:rPr>
            </w:pPr>
          </w:p>
          <w:tbl>
            <w:tblPr>
              <w:tblStyle w:val="Tabel-Gitter"/>
              <w:tblW w:w="0" w:type="auto"/>
              <w:tblLook w:val="04A0" w:firstRow="1" w:lastRow="0" w:firstColumn="1" w:lastColumn="0" w:noHBand="0" w:noVBand="1"/>
            </w:tblPr>
            <w:tblGrid>
              <w:gridCol w:w="5276"/>
              <w:gridCol w:w="2551"/>
              <w:gridCol w:w="2410"/>
              <w:gridCol w:w="3429"/>
            </w:tblGrid>
            <w:tr w:rsidR="004E4B4A" w14:paraId="669F083E" w14:textId="77777777" w:rsidTr="004978A9">
              <w:trPr>
                <w:trHeight w:val="253"/>
              </w:trPr>
              <w:tc>
                <w:tcPr>
                  <w:tcW w:w="5276" w:type="dxa"/>
                  <w:shd w:val="clear" w:color="auto" w:fill="00B0F0"/>
                </w:tcPr>
                <w:p w14:paraId="643D9A6E" w14:textId="77777777" w:rsidR="004E4B4A" w:rsidRDefault="004E4B4A" w:rsidP="00037D3F">
                  <w:pPr>
                    <w:rPr>
                      <w:rFonts w:ascii="DIF" w:hAnsi="DIF"/>
                      <w:sz w:val="20"/>
                      <w:szCs w:val="20"/>
                    </w:rPr>
                  </w:pPr>
                  <w:r w:rsidRPr="00BF7A17">
                    <w:rPr>
                      <w:rFonts w:ascii="DIF Semibold" w:hAnsi="DIF Semibold"/>
                      <w:sz w:val="20"/>
                      <w:szCs w:val="20"/>
                    </w:rPr>
                    <w:t>Hovedområde</w:t>
                  </w:r>
                </w:p>
              </w:tc>
              <w:tc>
                <w:tcPr>
                  <w:tcW w:w="2551" w:type="dxa"/>
                  <w:shd w:val="clear" w:color="auto" w:fill="00B0F0"/>
                </w:tcPr>
                <w:p w14:paraId="2A5A5E94" w14:textId="77777777" w:rsidR="004E4B4A" w:rsidRPr="00A34736" w:rsidRDefault="004978A9" w:rsidP="00037D3F">
                  <w:pPr>
                    <w:rPr>
                      <w:rFonts w:ascii="DIF Semibold" w:hAnsi="DIF Semibold"/>
                      <w:sz w:val="20"/>
                      <w:szCs w:val="20"/>
                    </w:rPr>
                  </w:pPr>
                  <w:r>
                    <w:rPr>
                      <w:rFonts w:ascii="DIF Semibold" w:hAnsi="DIF Semibold"/>
                      <w:sz w:val="20"/>
                      <w:szCs w:val="20"/>
                    </w:rPr>
                    <w:t>Strategisk støtte fra</w:t>
                  </w:r>
                  <w:r w:rsidR="004E4B4A">
                    <w:rPr>
                      <w:rFonts w:ascii="DIF Semibold" w:hAnsi="DIF Semibold"/>
                      <w:sz w:val="20"/>
                      <w:szCs w:val="20"/>
                    </w:rPr>
                    <w:t xml:space="preserve"> DIF</w:t>
                  </w:r>
                </w:p>
              </w:tc>
              <w:tc>
                <w:tcPr>
                  <w:tcW w:w="2410" w:type="dxa"/>
                  <w:shd w:val="clear" w:color="auto" w:fill="00B0F0"/>
                </w:tcPr>
                <w:p w14:paraId="67EB2DD4" w14:textId="77777777" w:rsidR="004E4B4A" w:rsidRPr="00A34736" w:rsidRDefault="004E4B4A" w:rsidP="00037D3F">
                  <w:pPr>
                    <w:rPr>
                      <w:rFonts w:ascii="DIF Semibold" w:hAnsi="DIF Semibold"/>
                      <w:sz w:val="20"/>
                      <w:szCs w:val="20"/>
                    </w:rPr>
                  </w:pPr>
                  <w:r>
                    <w:rPr>
                      <w:rFonts w:ascii="DIF Semibold" w:hAnsi="DIF Semibold"/>
                      <w:sz w:val="20"/>
                      <w:szCs w:val="20"/>
                    </w:rPr>
                    <w:t>Evt. egen finansiering</w:t>
                  </w:r>
                </w:p>
              </w:tc>
              <w:tc>
                <w:tcPr>
                  <w:tcW w:w="3429" w:type="dxa"/>
                  <w:shd w:val="clear" w:color="auto" w:fill="00B0F0"/>
                </w:tcPr>
                <w:p w14:paraId="444A0498" w14:textId="77777777" w:rsidR="004E4B4A" w:rsidRPr="00A34736" w:rsidRDefault="004E4B4A" w:rsidP="004978A9">
                  <w:pPr>
                    <w:jc w:val="center"/>
                    <w:rPr>
                      <w:rFonts w:ascii="DIF Semibold" w:hAnsi="DIF Semibold"/>
                      <w:sz w:val="20"/>
                      <w:szCs w:val="20"/>
                    </w:rPr>
                  </w:pPr>
                  <w:r>
                    <w:rPr>
                      <w:rFonts w:ascii="DIF Semibold" w:hAnsi="DIF Semibold"/>
                      <w:sz w:val="20"/>
                      <w:szCs w:val="20"/>
                    </w:rPr>
                    <w:t>Bemærkninger</w:t>
                  </w:r>
                </w:p>
              </w:tc>
            </w:tr>
            <w:tr w:rsidR="004E4B4A" w14:paraId="51899AD2" w14:textId="77777777" w:rsidTr="004978A9">
              <w:trPr>
                <w:trHeight w:val="245"/>
              </w:trPr>
              <w:tc>
                <w:tcPr>
                  <w:tcW w:w="5276" w:type="dxa"/>
                </w:tcPr>
                <w:p w14:paraId="7E0C283B" w14:textId="12906115" w:rsidR="004E4B4A" w:rsidRDefault="00736B2F" w:rsidP="00037D3F">
                  <w:pPr>
                    <w:rPr>
                      <w:rFonts w:ascii="DIF" w:hAnsi="DIF"/>
                      <w:sz w:val="20"/>
                      <w:szCs w:val="20"/>
                    </w:rPr>
                  </w:pPr>
                  <w:r>
                    <w:rPr>
                      <w:rFonts w:ascii="DIF" w:hAnsi="DIF"/>
                      <w:sz w:val="20"/>
                      <w:szCs w:val="20"/>
                    </w:rPr>
                    <w:t>K</w:t>
                  </w:r>
                  <w:r w:rsidR="00496D6C" w:rsidRPr="003531BF">
                    <w:rPr>
                      <w:rFonts w:ascii="DIF" w:hAnsi="DIF"/>
                      <w:sz w:val="20"/>
                      <w:szCs w:val="20"/>
                    </w:rPr>
                    <w:t>onsulent</w:t>
                  </w:r>
                  <w:r>
                    <w:rPr>
                      <w:rFonts w:ascii="DIF" w:hAnsi="DIF"/>
                      <w:sz w:val="20"/>
                      <w:szCs w:val="20"/>
                    </w:rPr>
                    <w:t xml:space="preserve"> halv tid</w:t>
                  </w:r>
                </w:p>
              </w:tc>
              <w:tc>
                <w:tcPr>
                  <w:tcW w:w="2551" w:type="dxa"/>
                </w:tcPr>
                <w:p w14:paraId="33706D59" w14:textId="48626CC9" w:rsidR="004E4B4A" w:rsidRDefault="009E6B43" w:rsidP="00DA5F05">
                  <w:pPr>
                    <w:jc w:val="right"/>
                    <w:rPr>
                      <w:rFonts w:ascii="DIF" w:hAnsi="DIF"/>
                      <w:sz w:val="20"/>
                      <w:szCs w:val="20"/>
                    </w:rPr>
                  </w:pPr>
                  <w:r>
                    <w:rPr>
                      <w:rFonts w:ascii="DIF" w:hAnsi="DIF"/>
                      <w:sz w:val="20"/>
                      <w:szCs w:val="20"/>
                    </w:rPr>
                    <w:t>25</w:t>
                  </w:r>
                  <w:r w:rsidR="00496D6C">
                    <w:rPr>
                      <w:rFonts w:ascii="DIF" w:hAnsi="DIF"/>
                      <w:sz w:val="20"/>
                      <w:szCs w:val="20"/>
                    </w:rPr>
                    <w:t>0.000</w:t>
                  </w:r>
                </w:p>
              </w:tc>
              <w:tc>
                <w:tcPr>
                  <w:tcW w:w="2410" w:type="dxa"/>
                </w:tcPr>
                <w:p w14:paraId="7B1FCA5E" w14:textId="77777777" w:rsidR="004E4B4A" w:rsidRDefault="004E4B4A" w:rsidP="00DA5F05">
                  <w:pPr>
                    <w:jc w:val="right"/>
                    <w:rPr>
                      <w:rFonts w:ascii="DIF" w:hAnsi="DIF"/>
                      <w:sz w:val="20"/>
                      <w:szCs w:val="20"/>
                    </w:rPr>
                  </w:pPr>
                </w:p>
              </w:tc>
              <w:tc>
                <w:tcPr>
                  <w:tcW w:w="3429" w:type="dxa"/>
                </w:tcPr>
                <w:p w14:paraId="0DA36C97" w14:textId="59A1DF90" w:rsidR="004E4B4A" w:rsidRDefault="00496D6C" w:rsidP="00037D3F">
                  <w:pPr>
                    <w:rPr>
                      <w:rFonts w:ascii="DIF" w:hAnsi="DIF"/>
                      <w:sz w:val="20"/>
                      <w:szCs w:val="20"/>
                    </w:rPr>
                  </w:pPr>
                  <w:r>
                    <w:rPr>
                      <w:rFonts w:ascii="DIF" w:hAnsi="DIF"/>
                      <w:sz w:val="20"/>
                      <w:szCs w:val="20"/>
                    </w:rPr>
                    <w:t>1-2 konsulenter regionalt</w:t>
                  </w:r>
                </w:p>
              </w:tc>
            </w:tr>
            <w:tr w:rsidR="004E4B4A" w14:paraId="2667969A" w14:textId="77777777" w:rsidTr="004978A9">
              <w:trPr>
                <w:trHeight w:val="253"/>
              </w:trPr>
              <w:tc>
                <w:tcPr>
                  <w:tcW w:w="5276" w:type="dxa"/>
                </w:tcPr>
                <w:p w14:paraId="27054C72" w14:textId="6889B001" w:rsidR="004E4B4A" w:rsidRDefault="00496D6C" w:rsidP="00037D3F">
                  <w:pPr>
                    <w:rPr>
                      <w:rFonts w:ascii="DIF" w:hAnsi="DIF"/>
                      <w:sz w:val="20"/>
                      <w:szCs w:val="20"/>
                    </w:rPr>
                  </w:pPr>
                  <w:r>
                    <w:rPr>
                      <w:rFonts w:ascii="DIF" w:hAnsi="DIF"/>
                      <w:sz w:val="20"/>
                      <w:szCs w:val="20"/>
                    </w:rPr>
                    <w:t>Talentcentre</w:t>
                  </w:r>
                </w:p>
              </w:tc>
              <w:tc>
                <w:tcPr>
                  <w:tcW w:w="2551" w:type="dxa"/>
                </w:tcPr>
                <w:p w14:paraId="1152894F" w14:textId="47F0707A" w:rsidR="004E4B4A" w:rsidRDefault="00496D6C" w:rsidP="00DA5F05">
                  <w:pPr>
                    <w:jc w:val="right"/>
                    <w:rPr>
                      <w:rFonts w:ascii="DIF" w:hAnsi="DIF"/>
                      <w:sz w:val="20"/>
                      <w:szCs w:val="20"/>
                    </w:rPr>
                  </w:pPr>
                  <w:r>
                    <w:rPr>
                      <w:rFonts w:ascii="DIF" w:hAnsi="DIF"/>
                      <w:sz w:val="20"/>
                      <w:szCs w:val="20"/>
                    </w:rPr>
                    <w:t>250.000</w:t>
                  </w:r>
                </w:p>
              </w:tc>
              <w:tc>
                <w:tcPr>
                  <w:tcW w:w="2410" w:type="dxa"/>
                </w:tcPr>
                <w:p w14:paraId="266A51A6" w14:textId="77777777" w:rsidR="004E4B4A" w:rsidRDefault="004E4B4A" w:rsidP="00DA5F05">
                  <w:pPr>
                    <w:jc w:val="right"/>
                    <w:rPr>
                      <w:rFonts w:ascii="DIF" w:hAnsi="DIF"/>
                      <w:sz w:val="20"/>
                      <w:szCs w:val="20"/>
                    </w:rPr>
                  </w:pPr>
                </w:p>
              </w:tc>
              <w:tc>
                <w:tcPr>
                  <w:tcW w:w="3429" w:type="dxa"/>
                </w:tcPr>
                <w:p w14:paraId="57CB1EC0" w14:textId="2FC3BD33" w:rsidR="004E4B4A" w:rsidRDefault="00496D6C" w:rsidP="00037D3F">
                  <w:pPr>
                    <w:rPr>
                      <w:rFonts w:ascii="DIF" w:hAnsi="DIF"/>
                      <w:sz w:val="20"/>
                      <w:szCs w:val="20"/>
                    </w:rPr>
                  </w:pPr>
                  <w:r>
                    <w:rPr>
                      <w:rFonts w:ascii="DIF" w:hAnsi="DIF"/>
                      <w:sz w:val="20"/>
                      <w:szCs w:val="20"/>
                    </w:rPr>
                    <w:t>4-5 centre med ansat træner</w:t>
                  </w:r>
                </w:p>
              </w:tc>
            </w:tr>
            <w:tr w:rsidR="004E4B4A" w14:paraId="479CD98F" w14:textId="77777777" w:rsidTr="004978A9">
              <w:trPr>
                <w:trHeight w:val="245"/>
              </w:trPr>
              <w:tc>
                <w:tcPr>
                  <w:tcW w:w="5276" w:type="dxa"/>
                </w:tcPr>
                <w:p w14:paraId="6F09462B" w14:textId="41AC8C7E" w:rsidR="004E4B4A" w:rsidRDefault="00496D6C" w:rsidP="00037D3F">
                  <w:pPr>
                    <w:rPr>
                      <w:rFonts w:ascii="DIF" w:hAnsi="DIF"/>
                      <w:sz w:val="20"/>
                      <w:szCs w:val="20"/>
                    </w:rPr>
                  </w:pPr>
                  <w:r>
                    <w:rPr>
                      <w:rFonts w:ascii="DIF" w:hAnsi="DIF"/>
                      <w:sz w:val="20"/>
                      <w:szCs w:val="20"/>
                    </w:rPr>
                    <w:t>Træneruddannelse</w:t>
                  </w:r>
                </w:p>
              </w:tc>
              <w:tc>
                <w:tcPr>
                  <w:tcW w:w="2551" w:type="dxa"/>
                </w:tcPr>
                <w:p w14:paraId="51D5D09D" w14:textId="5A98320F" w:rsidR="004E4B4A" w:rsidRDefault="00496D6C" w:rsidP="00DA5F05">
                  <w:pPr>
                    <w:jc w:val="right"/>
                    <w:rPr>
                      <w:rFonts w:ascii="DIF" w:hAnsi="DIF"/>
                      <w:sz w:val="20"/>
                      <w:szCs w:val="20"/>
                    </w:rPr>
                  </w:pPr>
                  <w:r>
                    <w:rPr>
                      <w:rFonts w:ascii="DIF" w:hAnsi="DIF"/>
                      <w:sz w:val="20"/>
                      <w:szCs w:val="20"/>
                    </w:rPr>
                    <w:t>100.000</w:t>
                  </w:r>
                </w:p>
              </w:tc>
              <w:tc>
                <w:tcPr>
                  <w:tcW w:w="2410" w:type="dxa"/>
                </w:tcPr>
                <w:p w14:paraId="12B0ED95" w14:textId="77777777" w:rsidR="004E4B4A" w:rsidRDefault="004E4B4A" w:rsidP="00DA5F05">
                  <w:pPr>
                    <w:jc w:val="right"/>
                    <w:rPr>
                      <w:rFonts w:ascii="DIF" w:hAnsi="DIF"/>
                      <w:sz w:val="20"/>
                      <w:szCs w:val="20"/>
                    </w:rPr>
                  </w:pPr>
                </w:p>
              </w:tc>
              <w:tc>
                <w:tcPr>
                  <w:tcW w:w="3429" w:type="dxa"/>
                </w:tcPr>
                <w:p w14:paraId="289718BD" w14:textId="6AFC7F25" w:rsidR="004E4B4A" w:rsidRDefault="00496D6C" w:rsidP="00037D3F">
                  <w:pPr>
                    <w:rPr>
                      <w:rFonts w:ascii="DIF" w:hAnsi="DIF"/>
                      <w:sz w:val="20"/>
                      <w:szCs w:val="20"/>
                    </w:rPr>
                  </w:pPr>
                  <w:r>
                    <w:rPr>
                      <w:rFonts w:ascii="DIF" w:hAnsi="DIF"/>
                      <w:sz w:val="20"/>
                      <w:szCs w:val="20"/>
                    </w:rPr>
                    <w:t>Kursus udgifter og lærer honorar</w:t>
                  </w:r>
                </w:p>
              </w:tc>
            </w:tr>
            <w:tr w:rsidR="004E4B4A" w14:paraId="661D16E7" w14:textId="77777777" w:rsidTr="004978A9">
              <w:trPr>
                <w:trHeight w:val="253"/>
              </w:trPr>
              <w:tc>
                <w:tcPr>
                  <w:tcW w:w="5276" w:type="dxa"/>
                </w:tcPr>
                <w:p w14:paraId="6753270D" w14:textId="77777777" w:rsidR="004E4B4A" w:rsidRDefault="004E4B4A" w:rsidP="00037D3F">
                  <w:pPr>
                    <w:rPr>
                      <w:rFonts w:ascii="DIF" w:hAnsi="DIF"/>
                      <w:sz w:val="20"/>
                      <w:szCs w:val="20"/>
                    </w:rPr>
                  </w:pPr>
                </w:p>
              </w:tc>
              <w:tc>
                <w:tcPr>
                  <w:tcW w:w="2551" w:type="dxa"/>
                </w:tcPr>
                <w:p w14:paraId="7C0E1155" w14:textId="77777777" w:rsidR="004E4B4A" w:rsidRDefault="004E4B4A" w:rsidP="00DA5F05">
                  <w:pPr>
                    <w:jc w:val="right"/>
                    <w:rPr>
                      <w:rFonts w:ascii="DIF" w:hAnsi="DIF"/>
                      <w:sz w:val="20"/>
                      <w:szCs w:val="20"/>
                    </w:rPr>
                  </w:pPr>
                </w:p>
              </w:tc>
              <w:tc>
                <w:tcPr>
                  <w:tcW w:w="2410" w:type="dxa"/>
                </w:tcPr>
                <w:p w14:paraId="42BBF47F" w14:textId="77777777" w:rsidR="004E4B4A" w:rsidRDefault="004E4B4A" w:rsidP="00DA5F05">
                  <w:pPr>
                    <w:jc w:val="right"/>
                    <w:rPr>
                      <w:rFonts w:ascii="DIF" w:hAnsi="DIF"/>
                      <w:sz w:val="20"/>
                      <w:szCs w:val="20"/>
                    </w:rPr>
                  </w:pPr>
                </w:p>
              </w:tc>
              <w:tc>
                <w:tcPr>
                  <w:tcW w:w="3429" w:type="dxa"/>
                </w:tcPr>
                <w:p w14:paraId="3F9F877A" w14:textId="77777777" w:rsidR="004E4B4A" w:rsidRDefault="004E4B4A" w:rsidP="00037D3F">
                  <w:pPr>
                    <w:rPr>
                      <w:rFonts w:ascii="DIF" w:hAnsi="DIF"/>
                      <w:sz w:val="20"/>
                      <w:szCs w:val="20"/>
                    </w:rPr>
                  </w:pPr>
                </w:p>
              </w:tc>
            </w:tr>
            <w:tr w:rsidR="004E4B4A" w14:paraId="6FC340E5" w14:textId="77777777" w:rsidTr="004978A9">
              <w:trPr>
                <w:trHeight w:val="245"/>
              </w:trPr>
              <w:tc>
                <w:tcPr>
                  <w:tcW w:w="5276" w:type="dxa"/>
                </w:tcPr>
                <w:p w14:paraId="050495FB" w14:textId="77777777" w:rsidR="004E4B4A" w:rsidRPr="00DA5F05" w:rsidRDefault="004E4B4A" w:rsidP="00CA7D8F">
                  <w:pPr>
                    <w:rPr>
                      <w:rFonts w:ascii="DIF" w:hAnsi="DIF"/>
                      <w:b/>
                      <w:bCs/>
                      <w:sz w:val="20"/>
                      <w:szCs w:val="20"/>
                    </w:rPr>
                  </w:pPr>
                  <w:r w:rsidRPr="00DA5F05">
                    <w:rPr>
                      <w:rFonts w:ascii="DIF" w:hAnsi="DIF"/>
                      <w:b/>
                      <w:bCs/>
                      <w:sz w:val="20"/>
                      <w:szCs w:val="20"/>
                    </w:rPr>
                    <w:t>Total</w:t>
                  </w:r>
                </w:p>
              </w:tc>
              <w:tc>
                <w:tcPr>
                  <w:tcW w:w="2551" w:type="dxa"/>
                </w:tcPr>
                <w:p w14:paraId="1BFA6D8A" w14:textId="0CBAE9F2" w:rsidR="004E4B4A" w:rsidRDefault="009E6B43" w:rsidP="00DA5F05">
                  <w:pPr>
                    <w:jc w:val="right"/>
                    <w:rPr>
                      <w:rFonts w:ascii="DIF" w:hAnsi="DIF"/>
                      <w:sz w:val="20"/>
                      <w:szCs w:val="20"/>
                    </w:rPr>
                  </w:pPr>
                  <w:r>
                    <w:rPr>
                      <w:rFonts w:ascii="DIF" w:hAnsi="DIF"/>
                      <w:sz w:val="20"/>
                      <w:szCs w:val="20"/>
                    </w:rPr>
                    <w:t>60</w:t>
                  </w:r>
                  <w:r w:rsidR="00496D6C">
                    <w:rPr>
                      <w:rFonts w:ascii="DIF" w:hAnsi="DIF"/>
                      <w:sz w:val="20"/>
                      <w:szCs w:val="20"/>
                    </w:rPr>
                    <w:t>0.000</w:t>
                  </w:r>
                </w:p>
              </w:tc>
              <w:tc>
                <w:tcPr>
                  <w:tcW w:w="2410" w:type="dxa"/>
                </w:tcPr>
                <w:p w14:paraId="7149192D" w14:textId="77777777" w:rsidR="004E4B4A" w:rsidRDefault="004E4B4A" w:rsidP="00DA5F05">
                  <w:pPr>
                    <w:jc w:val="right"/>
                    <w:rPr>
                      <w:rFonts w:ascii="DIF" w:hAnsi="DIF"/>
                      <w:sz w:val="20"/>
                      <w:szCs w:val="20"/>
                    </w:rPr>
                  </w:pPr>
                </w:p>
              </w:tc>
              <w:tc>
                <w:tcPr>
                  <w:tcW w:w="3429" w:type="dxa"/>
                </w:tcPr>
                <w:p w14:paraId="1C57CF95" w14:textId="77777777" w:rsidR="004E4B4A" w:rsidRDefault="004E4B4A" w:rsidP="00037D3F">
                  <w:pPr>
                    <w:rPr>
                      <w:rFonts w:ascii="DIF" w:hAnsi="DIF"/>
                      <w:sz w:val="20"/>
                      <w:szCs w:val="20"/>
                    </w:rPr>
                  </w:pPr>
                </w:p>
              </w:tc>
            </w:tr>
          </w:tbl>
          <w:p w14:paraId="309D931E" w14:textId="77777777" w:rsidR="00067966" w:rsidRPr="00867B1E" w:rsidRDefault="00067966" w:rsidP="00037D3F">
            <w:pPr>
              <w:rPr>
                <w:rFonts w:ascii="DIF" w:hAnsi="DIF"/>
                <w:sz w:val="20"/>
                <w:szCs w:val="20"/>
              </w:rPr>
            </w:pPr>
          </w:p>
        </w:tc>
      </w:tr>
      <w:tr w:rsidR="00067966" w:rsidRPr="00867B1E" w14:paraId="1D7F0305" w14:textId="77777777" w:rsidTr="00037D3F">
        <w:trPr>
          <w:trHeight w:val="1940"/>
        </w:trPr>
        <w:tc>
          <w:tcPr>
            <w:tcW w:w="14739" w:type="dxa"/>
            <w:gridSpan w:val="2"/>
            <w:vMerge/>
          </w:tcPr>
          <w:p w14:paraId="31978967" w14:textId="77777777" w:rsidR="00067966" w:rsidRPr="00867B1E" w:rsidRDefault="00067966" w:rsidP="00037D3F">
            <w:pPr>
              <w:rPr>
                <w:rFonts w:ascii="DIF" w:hAnsi="DIF"/>
                <w:b/>
                <w:bCs/>
                <w:sz w:val="20"/>
                <w:szCs w:val="20"/>
              </w:rPr>
            </w:pPr>
          </w:p>
        </w:tc>
      </w:tr>
      <w:tr w:rsidR="00067966" w:rsidRPr="00867B1E" w14:paraId="0DD36E20" w14:textId="77777777" w:rsidTr="002C760C">
        <w:trPr>
          <w:trHeight w:val="1940"/>
        </w:trPr>
        <w:tc>
          <w:tcPr>
            <w:tcW w:w="7371" w:type="dxa"/>
            <w:tcBorders>
              <w:right w:val="nil"/>
            </w:tcBorders>
            <w:vAlign w:val="center"/>
          </w:tcPr>
          <w:p w14:paraId="2CA39F0C" w14:textId="77777777" w:rsidR="00CA7D8F" w:rsidRDefault="00CA7D8F" w:rsidP="00037D3F">
            <w:pPr>
              <w:rPr>
                <w:rFonts w:ascii="DIF" w:hAnsi="DIF"/>
                <w:b/>
                <w:bCs/>
                <w:sz w:val="20"/>
                <w:szCs w:val="20"/>
              </w:rPr>
            </w:pPr>
          </w:p>
          <w:p w14:paraId="1C196D19" w14:textId="77777777" w:rsidR="00067966" w:rsidRDefault="00A766EF" w:rsidP="00037D3F">
            <w:pPr>
              <w:rPr>
                <w:rFonts w:ascii="DIF" w:hAnsi="DIF"/>
                <w:sz w:val="20"/>
                <w:szCs w:val="20"/>
              </w:rPr>
            </w:pPr>
            <w:r>
              <w:rPr>
                <w:rFonts w:ascii="DIF" w:hAnsi="DIF"/>
                <w:b/>
                <w:bCs/>
                <w:sz w:val="20"/>
                <w:szCs w:val="20"/>
              </w:rPr>
              <w:t>Her skal I krydse hvilke dele af</w:t>
            </w:r>
            <w:r w:rsidR="00067966" w:rsidRPr="00867B1E">
              <w:rPr>
                <w:rFonts w:ascii="DIF" w:hAnsi="DIF"/>
                <w:b/>
                <w:bCs/>
                <w:sz w:val="20"/>
                <w:szCs w:val="20"/>
              </w:rPr>
              <w:t xml:space="preserve"> </w:t>
            </w:r>
            <w:r w:rsidR="002C760C">
              <w:rPr>
                <w:rFonts w:ascii="DIF" w:hAnsi="DIF"/>
                <w:b/>
                <w:bCs/>
                <w:sz w:val="20"/>
                <w:szCs w:val="20"/>
              </w:rPr>
              <w:t>DIF</w:t>
            </w:r>
            <w:r>
              <w:rPr>
                <w:rFonts w:ascii="DIF" w:hAnsi="DIF"/>
                <w:b/>
                <w:bCs/>
                <w:sz w:val="20"/>
                <w:szCs w:val="20"/>
              </w:rPr>
              <w:t xml:space="preserve"> idrætten</w:t>
            </w:r>
            <w:r w:rsidR="002C760C">
              <w:rPr>
                <w:rFonts w:ascii="DIF" w:hAnsi="DIF"/>
                <w:b/>
                <w:bCs/>
                <w:sz w:val="20"/>
                <w:szCs w:val="20"/>
              </w:rPr>
              <w:t>s</w:t>
            </w:r>
            <w:r w:rsidR="00067966" w:rsidRPr="00867B1E">
              <w:rPr>
                <w:rFonts w:ascii="DIF" w:hAnsi="DIF"/>
                <w:b/>
                <w:bCs/>
                <w:sz w:val="20"/>
                <w:szCs w:val="20"/>
              </w:rPr>
              <w:t xml:space="preserve"> politiske program</w:t>
            </w:r>
            <w:r>
              <w:rPr>
                <w:rFonts w:ascii="DIF" w:hAnsi="DIF"/>
                <w:b/>
                <w:bCs/>
                <w:sz w:val="20"/>
                <w:szCs w:val="20"/>
              </w:rPr>
              <w:t xml:space="preserve"> </w:t>
            </w:r>
            <w:r w:rsidR="00E056B2">
              <w:rPr>
                <w:rFonts w:ascii="DIF" w:hAnsi="DIF"/>
                <w:b/>
                <w:bCs/>
                <w:sz w:val="20"/>
                <w:szCs w:val="20"/>
              </w:rPr>
              <w:t xml:space="preserve">I vurderer at </w:t>
            </w:r>
            <w:r>
              <w:rPr>
                <w:rFonts w:ascii="DIF" w:hAnsi="DIF"/>
                <w:b/>
                <w:bCs/>
                <w:sz w:val="20"/>
                <w:szCs w:val="20"/>
              </w:rPr>
              <w:t>sporet vedrører</w:t>
            </w:r>
            <w:r w:rsidR="00E056B2">
              <w:rPr>
                <w:rFonts w:ascii="DIF" w:hAnsi="DIF"/>
                <w:b/>
                <w:bCs/>
                <w:sz w:val="20"/>
                <w:szCs w:val="20"/>
              </w:rPr>
              <w:t xml:space="preserve"> (OBS: mulighed for andet)</w:t>
            </w:r>
            <w:r w:rsidR="00067966" w:rsidRPr="00867B1E">
              <w:rPr>
                <w:rFonts w:ascii="DIF" w:hAnsi="DIF"/>
                <w:b/>
                <w:bCs/>
                <w:sz w:val="20"/>
                <w:szCs w:val="20"/>
              </w:rPr>
              <w:t>:</w:t>
            </w:r>
          </w:p>
          <w:p w14:paraId="167B147A" w14:textId="77777777" w:rsidR="007B6F35" w:rsidRPr="00867B1E" w:rsidRDefault="007B6F35" w:rsidP="00037D3F">
            <w:pPr>
              <w:rPr>
                <w:rFonts w:ascii="DIF" w:hAnsi="DIF"/>
                <w:b/>
                <w:bCs/>
                <w:sz w:val="20"/>
                <w:szCs w:val="20"/>
              </w:rPr>
            </w:pPr>
          </w:p>
          <w:p w14:paraId="0ACD4F3C" w14:textId="77777777" w:rsidR="00067966" w:rsidRDefault="00A766EF" w:rsidP="00037D3F">
            <w:pPr>
              <w:rPr>
                <w:rFonts w:ascii="DIF" w:hAnsi="DIF"/>
                <w:sz w:val="20"/>
                <w:szCs w:val="20"/>
              </w:rPr>
            </w:pPr>
            <w:r>
              <w:rPr>
                <w:rFonts w:ascii="DIF" w:hAnsi="DIF"/>
                <w:sz w:val="20"/>
                <w:szCs w:val="20"/>
              </w:rPr>
              <w:t>Fremtidens idrætstilbud til u</w:t>
            </w:r>
            <w:r w:rsidR="00067966" w:rsidRPr="00867B1E">
              <w:rPr>
                <w:rFonts w:ascii="DIF" w:hAnsi="DIF"/>
                <w:sz w:val="20"/>
                <w:szCs w:val="20"/>
              </w:rPr>
              <w:t>nge</w:t>
            </w:r>
            <w:r w:rsidR="00067966">
              <w:rPr>
                <w:rFonts w:ascii="DIF" w:hAnsi="DIF"/>
                <w:sz w:val="20"/>
                <w:szCs w:val="20"/>
              </w:rPr>
              <w:tab/>
            </w:r>
            <w:r w:rsidR="00067966">
              <w:rPr>
                <w:rFonts w:ascii="DIF" w:hAnsi="DIF"/>
                <w:sz w:val="20"/>
                <w:szCs w:val="20"/>
              </w:rPr>
              <w:tab/>
            </w:r>
            <w:sdt>
              <w:sdtPr>
                <w:rPr>
                  <w:rFonts w:ascii="DIF" w:hAnsi="DIF"/>
                  <w:sz w:val="20"/>
                  <w:szCs w:val="20"/>
                </w:rPr>
                <w:id w:val="-449399607"/>
                <w14:checkbox>
                  <w14:checked w14:val="0"/>
                  <w14:checkedState w14:val="2612" w14:font="MS Gothic"/>
                  <w14:uncheckedState w14:val="2610" w14:font="MS Gothic"/>
                </w14:checkbox>
              </w:sdtPr>
              <w:sdtEndPr/>
              <w:sdtContent>
                <w:r w:rsidR="002C760C">
                  <w:rPr>
                    <w:rFonts w:ascii="MS Gothic" w:eastAsia="MS Gothic" w:hAnsi="MS Gothic" w:hint="eastAsia"/>
                    <w:sz w:val="20"/>
                    <w:szCs w:val="20"/>
                  </w:rPr>
                  <w:t>☐</w:t>
                </w:r>
              </w:sdtContent>
            </w:sdt>
            <w:r w:rsidR="00067966">
              <w:rPr>
                <w:rFonts w:ascii="DIF" w:hAnsi="DIF"/>
                <w:sz w:val="20"/>
                <w:szCs w:val="20"/>
              </w:rPr>
              <w:tab/>
            </w:r>
            <w:r w:rsidR="00067966" w:rsidRPr="00867B1E">
              <w:rPr>
                <w:rFonts w:ascii="DIF" w:hAnsi="DIF"/>
                <w:b/>
                <w:bCs/>
                <w:sz w:val="20"/>
                <w:szCs w:val="20"/>
              </w:rPr>
              <w:t xml:space="preserve"> </w:t>
            </w:r>
          </w:p>
          <w:p w14:paraId="01656C25" w14:textId="5C786269" w:rsidR="00067966" w:rsidRPr="00867B1E" w:rsidRDefault="00067966" w:rsidP="00037D3F">
            <w:pPr>
              <w:rPr>
                <w:rFonts w:ascii="DIF" w:hAnsi="DIF"/>
                <w:sz w:val="20"/>
                <w:szCs w:val="20"/>
              </w:rPr>
            </w:pPr>
            <w:r>
              <w:rPr>
                <w:rFonts w:ascii="DIF" w:hAnsi="DIF"/>
                <w:sz w:val="20"/>
                <w:szCs w:val="20"/>
              </w:rPr>
              <w:t xml:space="preserve">God ledelse, </w:t>
            </w:r>
            <w:r w:rsidR="00E056B2">
              <w:rPr>
                <w:rFonts w:ascii="DIF" w:hAnsi="DIF"/>
                <w:sz w:val="20"/>
                <w:szCs w:val="20"/>
              </w:rPr>
              <w:t>frivillighed</w:t>
            </w:r>
            <w:r>
              <w:rPr>
                <w:rFonts w:ascii="DIF" w:hAnsi="DIF"/>
                <w:sz w:val="20"/>
                <w:szCs w:val="20"/>
              </w:rPr>
              <w:t xml:space="preserve"> og moderne organisation</w:t>
            </w:r>
            <w:r>
              <w:rPr>
                <w:rFonts w:ascii="DIF" w:hAnsi="DIF"/>
                <w:sz w:val="20"/>
                <w:szCs w:val="20"/>
              </w:rPr>
              <w:tab/>
            </w:r>
            <w:sdt>
              <w:sdtPr>
                <w:rPr>
                  <w:rFonts w:ascii="DIF" w:hAnsi="DIF"/>
                  <w:sz w:val="20"/>
                  <w:szCs w:val="20"/>
                </w:rPr>
                <w:id w:val="-1401205395"/>
                <w14:checkbox>
                  <w14:checked w14:val="1"/>
                  <w14:checkedState w14:val="2612" w14:font="MS Gothic"/>
                  <w14:uncheckedState w14:val="2610" w14:font="MS Gothic"/>
                </w14:checkbox>
              </w:sdtPr>
              <w:sdtEndPr/>
              <w:sdtContent>
                <w:r w:rsidR="00496D6C">
                  <w:rPr>
                    <w:rFonts w:ascii="MS Gothic" w:eastAsia="MS Gothic" w:hAnsi="MS Gothic" w:hint="eastAsia"/>
                    <w:sz w:val="20"/>
                    <w:szCs w:val="20"/>
                  </w:rPr>
                  <w:t>☒</w:t>
                </w:r>
              </w:sdtContent>
            </w:sdt>
          </w:p>
          <w:p w14:paraId="2AF27586" w14:textId="4AF0AF76" w:rsidR="00067966" w:rsidRDefault="00E056B2" w:rsidP="00037D3F">
            <w:pPr>
              <w:rPr>
                <w:rFonts w:ascii="DIF" w:hAnsi="DIF"/>
                <w:sz w:val="20"/>
                <w:szCs w:val="20"/>
              </w:rPr>
            </w:pPr>
            <w:r>
              <w:rPr>
                <w:rFonts w:ascii="DIF" w:hAnsi="DIF"/>
                <w:sz w:val="20"/>
                <w:szCs w:val="20"/>
              </w:rPr>
              <w:t>Ve</w:t>
            </w:r>
            <w:r w:rsidR="00067966">
              <w:rPr>
                <w:rFonts w:ascii="DIF" w:hAnsi="DIF"/>
                <w:sz w:val="20"/>
                <w:szCs w:val="20"/>
              </w:rPr>
              <w:t>rdens mest idrætsaktive nation</w:t>
            </w:r>
            <w:r w:rsidR="00067966">
              <w:rPr>
                <w:rFonts w:ascii="DIF" w:hAnsi="DIF"/>
                <w:sz w:val="20"/>
                <w:szCs w:val="20"/>
              </w:rPr>
              <w:tab/>
            </w:r>
            <w:r w:rsidR="00067966">
              <w:rPr>
                <w:rFonts w:ascii="DIF" w:hAnsi="DIF"/>
                <w:sz w:val="20"/>
                <w:szCs w:val="20"/>
              </w:rPr>
              <w:tab/>
            </w:r>
            <w:sdt>
              <w:sdtPr>
                <w:rPr>
                  <w:rFonts w:ascii="DIF" w:hAnsi="DIF"/>
                  <w:sz w:val="20"/>
                  <w:szCs w:val="20"/>
                </w:rPr>
                <w:id w:val="-644361102"/>
                <w14:checkbox>
                  <w14:checked w14:val="1"/>
                  <w14:checkedState w14:val="2612" w14:font="MS Gothic"/>
                  <w14:uncheckedState w14:val="2610" w14:font="MS Gothic"/>
                </w14:checkbox>
              </w:sdtPr>
              <w:sdtEndPr/>
              <w:sdtContent>
                <w:r w:rsidR="00496D6C">
                  <w:rPr>
                    <w:rFonts w:ascii="MS Gothic" w:eastAsia="MS Gothic" w:hAnsi="MS Gothic" w:hint="eastAsia"/>
                    <w:sz w:val="20"/>
                    <w:szCs w:val="20"/>
                  </w:rPr>
                  <w:t>☒</w:t>
                </w:r>
              </w:sdtContent>
            </w:sdt>
            <w:r w:rsidR="00067966">
              <w:rPr>
                <w:rFonts w:ascii="DIF" w:hAnsi="DIF"/>
                <w:sz w:val="20"/>
                <w:szCs w:val="20"/>
              </w:rPr>
              <w:tab/>
              <w:t xml:space="preserve"> </w:t>
            </w:r>
          </w:p>
          <w:p w14:paraId="3293645B" w14:textId="0D142E7A" w:rsidR="00067966" w:rsidRDefault="00067966" w:rsidP="00037D3F">
            <w:pPr>
              <w:rPr>
                <w:rFonts w:ascii="DIF" w:hAnsi="DIF"/>
                <w:sz w:val="20"/>
                <w:szCs w:val="20"/>
              </w:rPr>
            </w:pPr>
            <w:r>
              <w:rPr>
                <w:rFonts w:ascii="DIF" w:hAnsi="DIF"/>
                <w:sz w:val="20"/>
                <w:szCs w:val="20"/>
              </w:rPr>
              <w:t>Klima og miljø</w:t>
            </w:r>
            <w:r>
              <w:rPr>
                <w:rFonts w:ascii="DIF" w:hAnsi="DIF"/>
                <w:sz w:val="20"/>
                <w:szCs w:val="20"/>
              </w:rPr>
              <w:tab/>
            </w:r>
            <w:r>
              <w:rPr>
                <w:rFonts w:ascii="DIF" w:hAnsi="DIF"/>
                <w:sz w:val="20"/>
                <w:szCs w:val="20"/>
              </w:rPr>
              <w:tab/>
            </w:r>
            <w:r>
              <w:rPr>
                <w:rFonts w:ascii="DIF" w:hAnsi="DIF"/>
                <w:sz w:val="20"/>
                <w:szCs w:val="20"/>
              </w:rPr>
              <w:tab/>
            </w:r>
            <w:r>
              <w:rPr>
                <w:rFonts w:ascii="DIF" w:hAnsi="DIF"/>
                <w:sz w:val="20"/>
                <w:szCs w:val="20"/>
              </w:rPr>
              <w:tab/>
            </w:r>
            <w:sdt>
              <w:sdtPr>
                <w:rPr>
                  <w:rFonts w:ascii="DIF" w:hAnsi="DIF"/>
                  <w:sz w:val="20"/>
                  <w:szCs w:val="20"/>
                </w:rPr>
                <w:id w:val="-1933737289"/>
                <w14:checkbox>
                  <w14:checked w14:val="0"/>
                  <w14:checkedState w14:val="2612" w14:font="MS Gothic"/>
                  <w14:uncheckedState w14:val="2610" w14:font="MS Gothic"/>
                </w14:checkbox>
              </w:sdtPr>
              <w:sdtEndPr/>
              <w:sdtContent>
                <w:r w:rsidR="00954C76">
                  <w:rPr>
                    <w:rFonts w:ascii="MS Gothic" w:eastAsia="MS Gothic" w:hAnsi="MS Gothic" w:hint="eastAsia"/>
                    <w:sz w:val="20"/>
                    <w:szCs w:val="20"/>
                  </w:rPr>
                  <w:t>☐</w:t>
                </w:r>
              </w:sdtContent>
            </w:sdt>
            <w:r>
              <w:rPr>
                <w:rFonts w:ascii="DIF" w:hAnsi="DIF"/>
                <w:sz w:val="20"/>
                <w:szCs w:val="20"/>
              </w:rPr>
              <w:tab/>
              <w:t xml:space="preserve"> </w:t>
            </w:r>
          </w:p>
          <w:p w14:paraId="5B7DD1C2" w14:textId="3F6FB13E" w:rsidR="00E056B2" w:rsidRDefault="00E056B2" w:rsidP="00E056B2">
            <w:pPr>
              <w:rPr>
                <w:rFonts w:ascii="DIF" w:hAnsi="DIF"/>
                <w:sz w:val="20"/>
                <w:szCs w:val="20"/>
              </w:rPr>
            </w:pPr>
            <w:r>
              <w:rPr>
                <w:rFonts w:ascii="DIF" w:hAnsi="DIF"/>
                <w:sz w:val="20"/>
                <w:szCs w:val="20"/>
              </w:rPr>
              <w:t>Tværidrætslige samarbejder</w:t>
            </w:r>
            <w:r>
              <w:rPr>
                <w:rFonts w:ascii="DIF" w:hAnsi="DIF"/>
                <w:sz w:val="20"/>
                <w:szCs w:val="20"/>
              </w:rPr>
              <w:tab/>
              <w:t>(tværgående værktøj)</w:t>
            </w:r>
            <w:r>
              <w:rPr>
                <w:rFonts w:ascii="DIF" w:hAnsi="DIF"/>
                <w:sz w:val="20"/>
                <w:szCs w:val="20"/>
              </w:rPr>
              <w:tab/>
            </w:r>
            <w:sdt>
              <w:sdtPr>
                <w:rPr>
                  <w:rFonts w:ascii="DIF" w:hAnsi="DIF"/>
                  <w:sz w:val="20"/>
                  <w:szCs w:val="20"/>
                </w:rPr>
                <w:id w:val="-1263833176"/>
                <w14:checkbox>
                  <w14:checked w14:val="0"/>
                  <w14:checkedState w14:val="2612" w14:font="MS Gothic"/>
                  <w14:uncheckedState w14:val="2610" w14:font="MS Gothic"/>
                </w14:checkbox>
              </w:sdtPr>
              <w:sdtEndPr/>
              <w:sdtContent>
                <w:r w:rsidR="002D209E">
                  <w:rPr>
                    <w:rFonts w:ascii="MS Gothic" w:eastAsia="MS Gothic" w:hAnsi="MS Gothic" w:hint="eastAsia"/>
                    <w:sz w:val="20"/>
                    <w:szCs w:val="20"/>
                  </w:rPr>
                  <w:t>☐</w:t>
                </w:r>
              </w:sdtContent>
            </w:sdt>
            <w:r>
              <w:rPr>
                <w:rFonts w:ascii="DIF" w:hAnsi="DIF"/>
                <w:sz w:val="20"/>
                <w:szCs w:val="20"/>
              </w:rPr>
              <w:tab/>
              <w:t xml:space="preserve"> </w:t>
            </w:r>
          </w:p>
          <w:p w14:paraId="04E4E7BE" w14:textId="16A1802C" w:rsidR="00E056B2" w:rsidRDefault="00E056B2" w:rsidP="00E056B2">
            <w:pPr>
              <w:rPr>
                <w:rFonts w:ascii="DIF" w:hAnsi="DIF"/>
                <w:sz w:val="20"/>
                <w:szCs w:val="20"/>
              </w:rPr>
            </w:pPr>
            <w:r>
              <w:rPr>
                <w:rFonts w:ascii="DIF" w:hAnsi="DIF"/>
                <w:sz w:val="20"/>
                <w:szCs w:val="20"/>
              </w:rPr>
              <w:t xml:space="preserve">Digitalisering (tværgående værktøj) </w:t>
            </w:r>
            <w:r>
              <w:rPr>
                <w:rFonts w:ascii="DIF" w:hAnsi="DIF"/>
                <w:sz w:val="20"/>
                <w:szCs w:val="20"/>
              </w:rPr>
              <w:tab/>
            </w:r>
            <w:r>
              <w:rPr>
                <w:rFonts w:ascii="DIF" w:hAnsi="DIF"/>
                <w:sz w:val="20"/>
                <w:szCs w:val="20"/>
              </w:rPr>
              <w:tab/>
            </w:r>
            <w:sdt>
              <w:sdtPr>
                <w:rPr>
                  <w:rFonts w:ascii="DIF" w:hAnsi="DIF"/>
                  <w:sz w:val="20"/>
                  <w:szCs w:val="20"/>
                </w:rPr>
                <w:id w:val="-692837873"/>
                <w14:checkbox>
                  <w14:checked w14:val="1"/>
                  <w14:checkedState w14:val="2612" w14:font="MS Gothic"/>
                  <w14:uncheckedState w14:val="2610" w14:font="MS Gothic"/>
                </w14:checkbox>
              </w:sdtPr>
              <w:sdtEndPr/>
              <w:sdtContent>
                <w:r w:rsidR="00496D6C">
                  <w:rPr>
                    <w:rFonts w:ascii="MS Gothic" w:eastAsia="MS Gothic" w:hAnsi="MS Gothic" w:hint="eastAsia"/>
                    <w:sz w:val="20"/>
                    <w:szCs w:val="20"/>
                  </w:rPr>
                  <w:t>☒</w:t>
                </w:r>
              </w:sdtContent>
            </w:sdt>
            <w:r>
              <w:rPr>
                <w:rFonts w:ascii="DIF" w:hAnsi="DIF"/>
                <w:sz w:val="20"/>
                <w:szCs w:val="20"/>
              </w:rPr>
              <w:t xml:space="preserve"> </w:t>
            </w:r>
          </w:p>
          <w:p w14:paraId="5C9B212A" w14:textId="77777777" w:rsidR="00E056B2" w:rsidRDefault="00E056B2" w:rsidP="00E056B2">
            <w:pPr>
              <w:rPr>
                <w:rFonts w:ascii="DIF" w:hAnsi="DIF"/>
                <w:sz w:val="20"/>
                <w:szCs w:val="20"/>
              </w:rPr>
            </w:pPr>
            <w:r>
              <w:rPr>
                <w:rFonts w:ascii="DIF" w:hAnsi="DIF"/>
                <w:sz w:val="20"/>
                <w:szCs w:val="20"/>
              </w:rPr>
              <w:t xml:space="preserve">Kommercialisering (tværgående </w:t>
            </w:r>
            <w:proofErr w:type="gramStart"/>
            <w:r>
              <w:rPr>
                <w:rFonts w:ascii="DIF" w:hAnsi="DIF"/>
                <w:sz w:val="20"/>
                <w:szCs w:val="20"/>
              </w:rPr>
              <w:t xml:space="preserve">værktøj)   </w:t>
            </w:r>
            <w:proofErr w:type="gramEnd"/>
            <w:r>
              <w:rPr>
                <w:rFonts w:ascii="DIF" w:hAnsi="DIF"/>
                <w:sz w:val="20"/>
                <w:szCs w:val="20"/>
              </w:rPr>
              <w:t xml:space="preserve">                                     </w:t>
            </w:r>
            <w:sdt>
              <w:sdtPr>
                <w:rPr>
                  <w:rFonts w:ascii="DIF" w:hAnsi="DIF"/>
                  <w:sz w:val="20"/>
                  <w:szCs w:val="20"/>
                </w:rPr>
                <w:id w:val="140857698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46542A7D" w14:textId="77777777" w:rsidR="00762BB0" w:rsidRDefault="00067966" w:rsidP="00037D3F">
            <w:pPr>
              <w:rPr>
                <w:rFonts w:ascii="DIF" w:hAnsi="DIF"/>
                <w:sz w:val="20"/>
                <w:szCs w:val="20"/>
              </w:rPr>
            </w:pPr>
            <w:r>
              <w:rPr>
                <w:rFonts w:ascii="DIF" w:hAnsi="DIF"/>
                <w:sz w:val="20"/>
                <w:szCs w:val="20"/>
              </w:rPr>
              <w:t>Andet (beskriv):</w:t>
            </w:r>
            <w:r w:rsidR="00E056B2">
              <w:rPr>
                <w:rFonts w:ascii="DIF" w:hAnsi="DIF"/>
                <w:sz w:val="20"/>
                <w:szCs w:val="20"/>
              </w:rPr>
              <w:t xml:space="preserve">                                                                                            </w:t>
            </w:r>
            <w:r w:rsidR="002C760C">
              <w:rPr>
                <w:rFonts w:ascii="DIF" w:hAnsi="DIF"/>
                <w:sz w:val="20"/>
                <w:szCs w:val="20"/>
              </w:rPr>
              <w:tab/>
            </w:r>
            <w:r w:rsidR="004563D5">
              <w:rPr>
                <w:rFonts w:ascii="DIF" w:hAnsi="DIF"/>
                <w:sz w:val="20"/>
                <w:szCs w:val="20"/>
              </w:rPr>
              <w:tab/>
            </w:r>
            <w:r w:rsidR="002C760C">
              <w:rPr>
                <w:rFonts w:ascii="DIF" w:hAnsi="DIF"/>
                <w:sz w:val="20"/>
                <w:szCs w:val="20"/>
              </w:rPr>
              <w:tab/>
            </w:r>
          </w:p>
          <w:p w14:paraId="25EEDC45" w14:textId="77777777" w:rsidR="00762BB0" w:rsidRPr="00867B1E" w:rsidRDefault="00762BB0" w:rsidP="00037D3F">
            <w:pPr>
              <w:rPr>
                <w:rFonts w:ascii="DIF" w:hAnsi="DIF"/>
                <w:sz w:val="20"/>
                <w:szCs w:val="20"/>
              </w:rPr>
            </w:pPr>
          </w:p>
        </w:tc>
        <w:tc>
          <w:tcPr>
            <w:tcW w:w="7368" w:type="dxa"/>
            <w:tcBorders>
              <w:left w:val="nil"/>
            </w:tcBorders>
          </w:tcPr>
          <w:p w14:paraId="57851B42" w14:textId="77777777" w:rsidR="00067966" w:rsidRDefault="00067966" w:rsidP="00037D3F">
            <w:pPr>
              <w:rPr>
                <w:rFonts w:ascii="DIF" w:hAnsi="DIF"/>
                <w:b/>
                <w:bCs/>
                <w:sz w:val="20"/>
                <w:szCs w:val="20"/>
              </w:rPr>
            </w:pPr>
          </w:p>
          <w:p w14:paraId="287384CD" w14:textId="77777777" w:rsidR="00CA7D8F" w:rsidRDefault="00CA7D8F" w:rsidP="00037D3F">
            <w:pPr>
              <w:rPr>
                <w:rFonts w:ascii="DIF" w:hAnsi="DIF"/>
                <w:sz w:val="20"/>
                <w:szCs w:val="20"/>
              </w:rPr>
            </w:pPr>
          </w:p>
          <w:p w14:paraId="72BA6D6F" w14:textId="77777777" w:rsidR="007B6F35" w:rsidRDefault="007B6F35" w:rsidP="00037D3F">
            <w:pPr>
              <w:rPr>
                <w:rFonts w:ascii="DIF" w:hAnsi="DIF"/>
                <w:sz w:val="20"/>
                <w:szCs w:val="20"/>
              </w:rPr>
            </w:pPr>
          </w:p>
          <w:p w14:paraId="750527AB" w14:textId="77777777" w:rsidR="007B6F35" w:rsidRDefault="007B6F35" w:rsidP="00037D3F">
            <w:pPr>
              <w:rPr>
                <w:rFonts w:ascii="DIF" w:hAnsi="DIF"/>
                <w:sz w:val="20"/>
                <w:szCs w:val="20"/>
              </w:rPr>
            </w:pPr>
          </w:p>
          <w:p w14:paraId="61CFBE22" w14:textId="4D42CE8A" w:rsidR="00067966" w:rsidRPr="00867B1E" w:rsidRDefault="00067966" w:rsidP="00037D3F">
            <w:pPr>
              <w:rPr>
                <w:rFonts w:ascii="DIF" w:hAnsi="DIF"/>
                <w:sz w:val="20"/>
                <w:szCs w:val="20"/>
              </w:rPr>
            </w:pPr>
            <w:r w:rsidRPr="00867B1E">
              <w:rPr>
                <w:rFonts w:ascii="DIF" w:hAnsi="DIF"/>
                <w:sz w:val="20"/>
                <w:szCs w:val="20"/>
              </w:rPr>
              <w:t>Styrke foreninger og udvikle nye fællesskaber</w:t>
            </w:r>
            <w:r>
              <w:rPr>
                <w:rFonts w:ascii="DIF" w:hAnsi="DIF"/>
                <w:sz w:val="20"/>
                <w:szCs w:val="20"/>
              </w:rPr>
              <w:tab/>
            </w:r>
            <w:sdt>
              <w:sdtPr>
                <w:rPr>
                  <w:rFonts w:ascii="DIF" w:hAnsi="DIF"/>
                  <w:sz w:val="20"/>
                  <w:szCs w:val="20"/>
                </w:rPr>
                <w:id w:val="264514628"/>
                <w14:checkbox>
                  <w14:checked w14:val="1"/>
                  <w14:checkedState w14:val="2612" w14:font="MS Gothic"/>
                  <w14:uncheckedState w14:val="2610" w14:font="MS Gothic"/>
                </w14:checkbox>
              </w:sdtPr>
              <w:sdtEndPr/>
              <w:sdtContent>
                <w:r w:rsidR="00496D6C">
                  <w:rPr>
                    <w:rFonts w:ascii="MS Gothic" w:eastAsia="MS Gothic" w:hAnsi="MS Gothic" w:hint="eastAsia"/>
                    <w:sz w:val="20"/>
                    <w:szCs w:val="20"/>
                  </w:rPr>
                  <w:t>☒</w:t>
                </w:r>
              </w:sdtContent>
            </w:sdt>
          </w:p>
          <w:p w14:paraId="79BE17A8" w14:textId="20890D63" w:rsidR="00067966" w:rsidRPr="00E35F20" w:rsidRDefault="00067966" w:rsidP="00037D3F">
            <w:pPr>
              <w:rPr>
                <w:rFonts w:ascii="DIF" w:hAnsi="DIF"/>
                <w:sz w:val="20"/>
                <w:szCs w:val="20"/>
              </w:rPr>
            </w:pPr>
            <w:r w:rsidRPr="00E35F20">
              <w:rPr>
                <w:rFonts w:ascii="DIF" w:hAnsi="DIF"/>
                <w:sz w:val="20"/>
                <w:szCs w:val="20"/>
              </w:rPr>
              <w:t>Talentmiljøer og professionel eliteorganisation</w:t>
            </w:r>
            <w:r>
              <w:rPr>
                <w:rFonts w:ascii="DIF" w:hAnsi="DIF"/>
                <w:sz w:val="20"/>
                <w:szCs w:val="20"/>
              </w:rPr>
              <w:tab/>
            </w:r>
            <w:sdt>
              <w:sdtPr>
                <w:rPr>
                  <w:rFonts w:ascii="DIF" w:hAnsi="DIF"/>
                  <w:sz w:val="20"/>
                  <w:szCs w:val="20"/>
                </w:rPr>
                <w:id w:val="-2098404942"/>
                <w14:checkbox>
                  <w14:checked w14:val="1"/>
                  <w14:checkedState w14:val="2612" w14:font="MS Gothic"/>
                  <w14:uncheckedState w14:val="2610" w14:font="MS Gothic"/>
                </w14:checkbox>
              </w:sdtPr>
              <w:sdtEndPr/>
              <w:sdtContent>
                <w:r w:rsidR="00496D6C">
                  <w:rPr>
                    <w:rFonts w:ascii="MS Gothic" w:eastAsia="MS Gothic" w:hAnsi="MS Gothic" w:hint="eastAsia"/>
                    <w:sz w:val="20"/>
                    <w:szCs w:val="20"/>
                  </w:rPr>
                  <w:t>☒</w:t>
                </w:r>
              </w:sdtContent>
            </w:sdt>
            <w:r>
              <w:rPr>
                <w:rFonts w:ascii="DIF" w:hAnsi="DIF"/>
                <w:sz w:val="20"/>
                <w:szCs w:val="20"/>
              </w:rPr>
              <w:tab/>
            </w:r>
          </w:p>
          <w:p w14:paraId="0C9E8B29" w14:textId="7946A819" w:rsidR="00067966" w:rsidRPr="00E35F20" w:rsidRDefault="00067966" w:rsidP="00037D3F">
            <w:pPr>
              <w:rPr>
                <w:rFonts w:ascii="DIF" w:hAnsi="DIF"/>
                <w:sz w:val="20"/>
                <w:szCs w:val="20"/>
              </w:rPr>
            </w:pPr>
            <w:r w:rsidRPr="00E35F20">
              <w:rPr>
                <w:rFonts w:ascii="DIF" w:hAnsi="DIF"/>
                <w:sz w:val="20"/>
                <w:szCs w:val="20"/>
              </w:rPr>
              <w:t>Trygge og udviklende miljøer</w:t>
            </w:r>
            <w:r w:rsidR="00E056B2">
              <w:rPr>
                <w:rFonts w:ascii="DIF" w:hAnsi="DIF"/>
                <w:sz w:val="20"/>
                <w:szCs w:val="20"/>
              </w:rPr>
              <w:t xml:space="preserve"> med kompetente frivillige</w:t>
            </w:r>
            <w:r>
              <w:rPr>
                <w:rFonts w:ascii="DIF" w:hAnsi="DIF"/>
                <w:sz w:val="20"/>
                <w:szCs w:val="20"/>
              </w:rPr>
              <w:tab/>
            </w:r>
            <w:sdt>
              <w:sdtPr>
                <w:rPr>
                  <w:rFonts w:ascii="DIF" w:hAnsi="DIF"/>
                  <w:sz w:val="20"/>
                  <w:szCs w:val="20"/>
                </w:rPr>
                <w:id w:val="-521396885"/>
                <w14:checkbox>
                  <w14:checked w14:val="1"/>
                  <w14:checkedState w14:val="2612" w14:font="MS Gothic"/>
                  <w14:uncheckedState w14:val="2610" w14:font="MS Gothic"/>
                </w14:checkbox>
              </w:sdtPr>
              <w:sdtEndPr/>
              <w:sdtContent>
                <w:r w:rsidR="00496D6C">
                  <w:rPr>
                    <w:rFonts w:ascii="MS Gothic" w:eastAsia="MS Gothic" w:hAnsi="MS Gothic" w:hint="eastAsia"/>
                    <w:sz w:val="20"/>
                    <w:szCs w:val="20"/>
                  </w:rPr>
                  <w:t>☒</w:t>
                </w:r>
              </w:sdtContent>
            </w:sdt>
          </w:p>
          <w:p w14:paraId="394D5293" w14:textId="77777777" w:rsidR="00067966" w:rsidRPr="00E35F20" w:rsidRDefault="00067966" w:rsidP="00037D3F">
            <w:pPr>
              <w:rPr>
                <w:rFonts w:ascii="DIF" w:hAnsi="DIF"/>
                <w:sz w:val="20"/>
                <w:szCs w:val="20"/>
              </w:rPr>
            </w:pPr>
            <w:r w:rsidRPr="00E35F20">
              <w:rPr>
                <w:rFonts w:ascii="DIF" w:hAnsi="DIF"/>
                <w:sz w:val="20"/>
                <w:szCs w:val="20"/>
              </w:rPr>
              <w:t>International indflydelse</w:t>
            </w:r>
            <w:r>
              <w:rPr>
                <w:rFonts w:ascii="DIF" w:hAnsi="DIF"/>
                <w:sz w:val="20"/>
                <w:szCs w:val="20"/>
              </w:rPr>
              <w:tab/>
            </w:r>
            <w:r>
              <w:rPr>
                <w:rFonts w:ascii="DIF" w:hAnsi="DIF"/>
                <w:sz w:val="20"/>
                <w:szCs w:val="20"/>
              </w:rPr>
              <w:tab/>
            </w:r>
            <w:r>
              <w:rPr>
                <w:rFonts w:ascii="DIF" w:hAnsi="DIF"/>
                <w:sz w:val="20"/>
                <w:szCs w:val="20"/>
              </w:rPr>
              <w:tab/>
            </w:r>
            <w:sdt>
              <w:sdtPr>
                <w:rPr>
                  <w:rFonts w:ascii="DIF" w:hAnsi="DIF"/>
                  <w:sz w:val="20"/>
                  <w:szCs w:val="20"/>
                </w:rPr>
                <w:id w:val="-4550254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DIF" w:hAnsi="DIF"/>
                <w:sz w:val="20"/>
                <w:szCs w:val="20"/>
              </w:rPr>
              <w:tab/>
            </w:r>
          </w:p>
          <w:p w14:paraId="6665B175" w14:textId="77777777" w:rsidR="00067966" w:rsidRPr="00E35F20" w:rsidRDefault="00067966" w:rsidP="00037D3F">
            <w:pPr>
              <w:rPr>
                <w:rFonts w:ascii="DIF" w:hAnsi="DIF"/>
                <w:sz w:val="20"/>
                <w:szCs w:val="20"/>
              </w:rPr>
            </w:pPr>
            <w:r w:rsidRPr="00E35F20">
              <w:rPr>
                <w:rFonts w:ascii="DIF" w:hAnsi="DIF"/>
                <w:sz w:val="20"/>
                <w:szCs w:val="20"/>
              </w:rPr>
              <w:t>Sociale indsatser</w:t>
            </w:r>
            <w:r>
              <w:rPr>
                <w:rFonts w:ascii="DIF" w:hAnsi="DIF"/>
                <w:sz w:val="20"/>
                <w:szCs w:val="20"/>
              </w:rPr>
              <w:tab/>
            </w:r>
            <w:r>
              <w:rPr>
                <w:rFonts w:ascii="DIF" w:hAnsi="DIF"/>
                <w:sz w:val="20"/>
                <w:szCs w:val="20"/>
              </w:rPr>
              <w:tab/>
            </w:r>
            <w:r>
              <w:rPr>
                <w:rFonts w:ascii="DIF" w:hAnsi="DIF"/>
                <w:sz w:val="20"/>
                <w:szCs w:val="20"/>
              </w:rPr>
              <w:tab/>
            </w:r>
            <w:sdt>
              <w:sdtPr>
                <w:rPr>
                  <w:rFonts w:ascii="DIF" w:hAnsi="DIF"/>
                  <w:sz w:val="20"/>
                  <w:szCs w:val="20"/>
                </w:rPr>
                <w:id w:val="-1630609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DIF" w:hAnsi="DIF"/>
                <w:sz w:val="20"/>
                <w:szCs w:val="20"/>
              </w:rPr>
              <w:tab/>
            </w:r>
          </w:p>
          <w:p w14:paraId="6655D076" w14:textId="30A709DA" w:rsidR="004563D5" w:rsidRDefault="00067966" w:rsidP="00037D3F">
            <w:pPr>
              <w:rPr>
                <w:rFonts w:ascii="DIF" w:hAnsi="DIF"/>
                <w:sz w:val="20"/>
                <w:szCs w:val="20"/>
              </w:rPr>
            </w:pPr>
            <w:r w:rsidRPr="00E35F20">
              <w:rPr>
                <w:rFonts w:ascii="DIF" w:hAnsi="DIF"/>
                <w:sz w:val="20"/>
                <w:szCs w:val="20"/>
              </w:rPr>
              <w:t>Ansvarlig samfundsaktør</w:t>
            </w:r>
            <w:r>
              <w:rPr>
                <w:rFonts w:ascii="DIF" w:hAnsi="DIF"/>
                <w:sz w:val="20"/>
                <w:szCs w:val="20"/>
              </w:rPr>
              <w:tab/>
            </w:r>
            <w:r>
              <w:rPr>
                <w:rFonts w:ascii="DIF" w:hAnsi="DIF"/>
                <w:sz w:val="20"/>
                <w:szCs w:val="20"/>
              </w:rPr>
              <w:tab/>
            </w:r>
            <w:r>
              <w:rPr>
                <w:rFonts w:ascii="DIF" w:hAnsi="DIF"/>
                <w:sz w:val="20"/>
                <w:szCs w:val="20"/>
              </w:rPr>
              <w:tab/>
            </w:r>
            <w:sdt>
              <w:sdtPr>
                <w:rPr>
                  <w:rFonts w:ascii="DIF" w:hAnsi="DIF"/>
                  <w:sz w:val="20"/>
                  <w:szCs w:val="20"/>
                </w:rPr>
                <w:id w:val="-1839069700"/>
                <w14:checkbox>
                  <w14:checked w14:val="0"/>
                  <w14:checkedState w14:val="2612" w14:font="MS Gothic"/>
                  <w14:uncheckedState w14:val="2610" w14:font="MS Gothic"/>
                </w14:checkbox>
              </w:sdtPr>
              <w:sdtEndPr/>
              <w:sdtContent>
                <w:r w:rsidR="002D209E">
                  <w:rPr>
                    <w:rFonts w:ascii="MS Gothic" w:eastAsia="MS Gothic" w:hAnsi="MS Gothic" w:hint="eastAsia"/>
                    <w:sz w:val="20"/>
                    <w:szCs w:val="20"/>
                  </w:rPr>
                  <w:t>☐</w:t>
                </w:r>
              </w:sdtContent>
            </w:sdt>
            <w:r>
              <w:rPr>
                <w:rFonts w:ascii="DIF" w:hAnsi="DIF"/>
                <w:sz w:val="20"/>
                <w:szCs w:val="20"/>
              </w:rPr>
              <w:tab/>
            </w:r>
          </w:p>
          <w:p w14:paraId="052B1B7C" w14:textId="77777777" w:rsidR="004563D5" w:rsidRDefault="004563D5" w:rsidP="00037D3F">
            <w:pPr>
              <w:rPr>
                <w:rFonts w:ascii="DIF" w:hAnsi="DIF"/>
                <w:sz w:val="20"/>
                <w:szCs w:val="20"/>
              </w:rPr>
            </w:pPr>
          </w:p>
          <w:p w14:paraId="61CA04A4" w14:textId="77777777" w:rsidR="004563D5" w:rsidRDefault="004563D5" w:rsidP="00037D3F">
            <w:pPr>
              <w:rPr>
                <w:rFonts w:ascii="DIF" w:hAnsi="DIF"/>
                <w:sz w:val="20"/>
                <w:szCs w:val="20"/>
              </w:rPr>
            </w:pPr>
          </w:p>
          <w:p w14:paraId="1E20E1F2" w14:textId="77777777" w:rsidR="004563D5" w:rsidRDefault="004563D5" w:rsidP="00037D3F">
            <w:pPr>
              <w:rPr>
                <w:rFonts w:ascii="DIF" w:hAnsi="DIF"/>
                <w:sz w:val="20"/>
                <w:szCs w:val="20"/>
              </w:rPr>
            </w:pPr>
          </w:p>
          <w:p w14:paraId="6E88B6A3" w14:textId="77777777" w:rsidR="00067966" w:rsidRPr="00867B1E" w:rsidRDefault="004563D5" w:rsidP="00037D3F">
            <w:pPr>
              <w:rPr>
                <w:rFonts w:ascii="DIF" w:hAnsi="DIF"/>
                <w:b/>
                <w:bCs/>
                <w:sz w:val="20"/>
                <w:szCs w:val="20"/>
              </w:rPr>
            </w:pPr>
            <w:r>
              <w:rPr>
                <w:rFonts w:ascii="DIF" w:hAnsi="DIF"/>
                <w:sz w:val="20"/>
                <w:szCs w:val="20"/>
              </w:rPr>
              <w:tab/>
            </w:r>
          </w:p>
        </w:tc>
      </w:tr>
      <w:tr w:rsidR="00067966" w:rsidRPr="00867B1E" w14:paraId="43DD0D69" w14:textId="77777777" w:rsidTr="00037D3F">
        <w:trPr>
          <w:trHeight w:val="1210"/>
        </w:trPr>
        <w:tc>
          <w:tcPr>
            <w:tcW w:w="14739" w:type="dxa"/>
            <w:gridSpan w:val="2"/>
          </w:tcPr>
          <w:p w14:paraId="03346C1D" w14:textId="77777777" w:rsidR="00067966" w:rsidRPr="00867B1E" w:rsidRDefault="0081490D" w:rsidP="00037D3F">
            <w:pPr>
              <w:rPr>
                <w:rFonts w:ascii="DIF" w:hAnsi="DIF"/>
                <w:b/>
                <w:bCs/>
                <w:sz w:val="20"/>
                <w:szCs w:val="20"/>
              </w:rPr>
            </w:pPr>
            <w:r>
              <w:rPr>
                <w:rFonts w:ascii="DIF" w:hAnsi="DIF"/>
                <w:b/>
                <w:bCs/>
                <w:sz w:val="20"/>
                <w:szCs w:val="20"/>
              </w:rPr>
              <w:t>Helhedsbillede på f</w:t>
            </w:r>
            <w:r w:rsidR="00067966" w:rsidRPr="00867B1E">
              <w:rPr>
                <w:rFonts w:ascii="DIF" w:hAnsi="DIF"/>
                <w:b/>
                <w:bCs/>
                <w:sz w:val="20"/>
                <w:szCs w:val="20"/>
              </w:rPr>
              <w:t xml:space="preserve">orbundets øvrige </w:t>
            </w:r>
            <w:r w:rsidR="00A766EF">
              <w:rPr>
                <w:rFonts w:ascii="DIF" w:hAnsi="DIF"/>
                <w:b/>
                <w:bCs/>
                <w:sz w:val="20"/>
                <w:szCs w:val="20"/>
              </w:rPr>
              <w:t>arbejde</w:t>
            </w:r>
          </w:p>
          <w:p w14:paraId="0D2447A4" w14:textId="77777777" w:rsidR="00067966" w:rsidRPr="00867B1E" w:rsidRDefault="00067966" w:rsidP="00D80CAB">
            <w:pPr>
              <w:rPr>
                <w:rFonts w:ascii="DIF" w:hAnsi="DIF"/>
                <w:sz w:val="20"/>
                <w:szCs w:val="20"/>
              </w:rPr>
            </w:pPr>
            <w:r w:rsidRPr="0081490D">
              <w:rPr>
                <w:rFonts w:ascii="DIF" w:hAnsi="DIF"/>
                <w:sz w:val="20"/>
                <w:szCs w:val="20"/>
                <w:highlight w:val="lightGray"/>
              </w:rPr>
              <w:t xml:space="preserve">Her kan I </w:t>
            </w:r>
            <w:r w:rsidR="0081490D" w:rsidRPr="00A766EF">
              <w:rPr>
                <w:rFonts w:ascii="DIF" w:hAnsi="DIF"/>
                <w:sz w:val="20"/>
                <w:szCs w:val="20"/>
                <w:highlight w:val="lightGray"/>
                <w:u w:val="single"/>
              </w:rPr>
              <w:t>meget kort</w:t>
            </w:r>
            <w:r w:rsidR="0081490D">
              <w:rPr>
                <w:rFonts w:ascii="DIF" w:hAnsi="DIF"/>
                <w:sz w:val="20"/>
                <w:szCs w:val="20"/>
                <w:highlight w:val="lightGray"/>
              </w:rPr>
              <w:t xml:space="preserve"> </w:t>
            </w:r>
            <w:r w:rsidRPr="0081490D">
              <w:rPr>
                <w:rFonts w:ascii="DIF" w:hAnsi="DIF"/>
                <w:sz w:val="20"/>
                <w:szCs w:val="20"/>
                <w:highlight w:val="lightGray"/>
              </w:rPr>
              <w:t xml:space="preserve">beskrive væsentlige øvrige </w:t>
            </w:r>
            <w:r w:rsidR="00A766EF">
              <w:rPr>
                <w:rFonts w:ascii="DIF" w:hAnsi="DIF"/>
                <w:sz w:val="20"/>
                <w:szCs w:val="20"/>
                <w:highlight w:val="lightGray"/>
              </w:rPr>
              <w:t xml:space="preserve">områder som forbundet arbejder med, og/eller som ligger tæt op </w:t>
            </w:r>
            <w:proofErr w:type="gramStart"/>
            <w:r w:rsidR="00A766EF">
              <w:rPr>
                <w:rFonts w:ascii="DIF" w:hAnsi="DIF"/>
                <w:sz w:val="20"/>
                <w:szCs w:val="20"/>
                <w:highlight w:val="lightGray"/>
              </w:rPr>
              <w:t>af</w:t>
            </w:r>
            <w:proofErr w:type="gramEnd"/>
            <w:r w:rsidR="00A766EF">
              <w:rPr>
                <w:rFonts w:ascii="DIF" w:hAnsi="DIF"/>
                <w:sz w:val="20"/>
                <w:szCs w:val="20"/>
                <w:highlight w:val="lightGray"/>
              </w:rPr>
              <w:t xml:space="preserve"> det strategiske spor. Dette kan være med til at hjælpe DIF med at få et bredere helhedsbillede af de andre områder og indsatser som forbundet arbejder med og som er relevante for DIF at kende til</w:t>
            </w:r>
            <w:r w:rsidR="00A766EF" w:rsidRPr="0081490D">
              <w:rPr>
                <w:rFonts w:ascii="DIF" w:hAnsi="DIF"/>
                <w:sz w:val="20"/>
                <w:szCs w:val="20"/>
                <w:highlight w:val="lightGray"/>
              </w:rPr>
              <w:t>.</w:t>
            </w:r>
            <w:r w:rsidR="00A766EF">
              <w:rPr>
                <w:rFonts w:ascii="DIF" w:hAnsi="DIF"/>
                <w:sz w:val="20"/>
                <w:szCs w:val="20"/>
                <w:highlight w:val="lightGray"/>
              </w:rPr>
              <w:t xml:space="preserve"> Det er ikke et krav at udfylde dette </w:t>
            </w:r>
            <w:r w:rsidR="0081490D">
              <w:rPr>
                <w:rFonts w:ascii="DIF" w:hAnsi="DIF"/>
                <w:sz w:val="20"/>
                <w:szCs w:val="20"/>
                <w:highlight w:val="lightGray"/>
              </w:rPr>
              <w:t>felt</w:t>
            </w:r>
            <w:r w:rsidR="00A766EF">
              <w:rPr>
                <w:rFonts w:ascii="DIF" w:hAnsi="DIF"/>
                <w:sz w:val="20"/>
                <w:szCs w:val="20"/>
                <w:highlight w:val="lightGray"/>
              </w:rPr>
              <w:t>, det er kun</w:t>
            </w:r>
            <w:r w:rsidR="0081490D">
              <w:rPr>
                <w:rFonts w:ascii="DIF" w:hAnsi="DIF"/>
                <w:sz w:val="20"/>
                <w:szCs w:val="20"/>
                <w:highlight w:val="lightGray"/>
              </w:rPr>
              <w:t xml:space="preserve"> hvis I vurderer</w:t>
            </w:r>
            <w:r w:rsidR="004978A9">
              <w:rPr>
                <w:rFonts w:ascii="DIF" w:hAnsi="DIF"/>
                <w:sz w:val="20"/>
                <w:szCs w:val="20"/>
                <w:highlight w:val="lightGray"/>
              </w:rPr>
              <w:t>, at</w:t>
            </w:r>
            <w:r w:rsidR="0081490D">
              <w:rPr>
                <w:rFonts w:ascii="DIF" w:hAnsi="DIF"/>
                <w:sz w:val="20"/>
                <w:szCs w:val="20"/>
                <w:highlight w:val="lightGray"/>
              </w:rPr>
              <w:t xml:space="preserve"> det kan være med </w:t>
            </w:r>
            <w:proofErr w:type="gramStart"/>
            <w:r w:rsidR="0081490D">
              <w:rPr>
                <w:rFonts w:ascii="DIF" w:hAnsi="DIF"/>
                <w:sz w:val="20"/>
                <w:szCs w:val="20"/>
                <w:highlight w:val="lightGray"/>
              </w:rPr>
              <w:t>til</w:t>
            </w:r>
            <w:r w:rsidR="009C5D77">
              <w:rPr>
                <w:rFonts w:ascii="DIF" w:hAnsi="DIF"/>
                <w:sz w:val="20"/>
                <w:szCs w:val="20"/>
                <w:highlight w:val="lightGray"/>
              </w:rPr>
              <w:t>,</w:t>
            </w:r>
            <w:proofErr w:type="gramEnd"/>
            <w:r w:rsidR="0081490D">
              <w:rPr>
                <w:rFonts w:ascii="DIF" w:hAnsi="DIF"/>
                <w:sz w:val="20"/>
                <w:szCs w:val="20"/>
                <w:highlight w:val="lightGray"/>
              </w:rPr>
              <w:t xml:space="preserve"> at tegne et bredere billed</w:t>
            </w:r>
            <w:r w:rsidR="00A766EF">
              <w:rPr>
                <w:rFonts w:ascii="DIF" w:hAnsi="DIF"/>
                <w:sz w:val="20"/>
                <w:szCs w:val="20"/>
                <w:highlight w:val="lightGray"/>
              </w:rPr>
              <w:t>e af det arbejde forbundet laver</w:t>
            </w:r>
            <w:r w:rsidR="00A766EF">
              <w:rPr>
                <w:rFonts w:ascii="DIF" w:hAnsi="DIF"/>
                <w:sz w:val="20"/>
                <w:szCs w:val="20"/>
              </w:rPr>
              <w:t>.</w:t>
            </w:r>
          </w:p>
        </w:tc>
      </w:tr>
      <w:tr w:rsidR="00E056B2" w:rsidRPr="00867B1E" w14:paraId="619286EE" w14:textId="77777777" w:rsidTr="00037D3F">
        <w:trPr>
          <w:trHeight w:val="1210"/>
        </w:trPr>
        <w:tc>
          <w:tcPr>
            <w:tcW w:w="14739" w:type="dxa"/>
            <w:gridSpan w:val="2"/>
          </w:tcPr>
          <w:p w14:paraId="125853C6" w14:textId="77777777" w:rsidR="00E056B2" w:rsidRDefault="00E056B2" w:rsidP="00037D3F">
            <w:pPr>
              <w:rPr>
                <w:rFonts w:ascii="DIF" w:hAnsi="DIF"/>
                <w:b/>
                <w:bCs/>
                <w:sz w:val="20"/>
                <w:szCs w:val="20"/>
              </w:rPr>
            </w:pPr>
          </w:p>
        </w:tc>
      </w:tr>
    </w:tbl>
    <w:p w14:paraId="4D4F348C" w14:textId="77777777" w:rsidR="00D93446" w:rsidRPr="00067966" w:rsidRDefault="00D93446" w:rsidP="00067966"/>
    <w:sectPr w:rsidR="00D93446" w:rsidRPr="00067966" w:rsidSect="00D93446">
      <w:headerReference w:type="default" r:id="rId8"/>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F2958" w14:textId="77777777" w:rsidR="004A4DC4" w:rsidRDefault="004A4DC4" w:rsidP="00067966">
      <w:pPr>
        <w:spacing w:after="0" w:line="240" w:lineRule="auto"/>
      </w:pPr>
      <w:r>
        <w:separator/>
      </w:r>
    </w:p>
  </w:endnote>
  <w:endnote w:type="continuationSeparator" w:id="0">
    <w:p w14:paraId="6D7DF8F4" w14:textId="77777777" w:rsidR="004A4DC4" w:rsidRDefault="004A4DC4" w:rsidP="00067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F">
    <w:altName w:val="Cambria"/>
    <w:charset w:val="00"/>
    <w:family w:val="auto"/>
    <w:pitch w:val="variable"/>
    <w:sig w:usb0="80000027" w:usb1="00000062" w:usb2="00000000" w:usb3="00000000" w:csb0="00000011" w:csb1="00000000"/>
  </w:font>
  <w:font w:name="DIF Semibold">
    <w:altName w:val="Calibri"/>
    <w:charset w:val="00"/>
    <w:family w:val="auto"/>
    <w:pitch w:val="variable"/>
    <w:sig w:usb0="80000027" w:usb1="00000062"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93361" w14:textId="77777777" w:rsidR="004A4DC4" w:rsidRDefault="004A4DC4" w:rsidP="00067966">
      <w:pPr>
        <w:spacing w:after="0" w:line="240" w:lineRule="auto"/>
      </w:pPr>
      <w:r>
        <w:separator/>
      </w:r>
    </w:p>
  </w:footnote>
  <w:footnote w:type="continuationSeparator" w:id="0">
    <w:p w14:paraId="3EEC546F" w14:textId="77777777" w:rsidR="004A4DC4" w:rsidRDefault="004A4DC4" w:rsidP="00067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50FD4" w14:textId="03380542" w:rsidR="00067966" w:rsidRPr="00067966" w:rsidRDefault="00067966" w:rsidP="00067966">
    <w:pPr>
      <w:pStyle w:val="Sidehoved"/>
      <w:ind w:left="-567"/>
      <w:rPr>
        <w:sz w:val="18"/>
        <w:szCs w:val="18"/>
      </w:rPr>
    </w:pPr>
    <w:r w:rsidRPr="00067966">
      <w:rPr>
        <w:sz w:val="18"/>
        <w:szCs w:val="18"/>
      </w:rPr>
      <w:t xml:space="preserve">Version </w:t>
    </w:r>
    <w:r w:rsidRPr="00067966">
      <w:rPr>
        <w:sz w:val="18"/>
        <w:szCs w:val="18"/>
      </w:rPr>
      <w:fldChar w:fldCharType="begin"/>
    </w:r>
    <w:r w:rsidRPr="00067966">
      <w:rPr>
        <w:sz w:val="18"/>
        <w:szCs w:val="18"/>
      </w:rPr>
      <w:instrText xml:space="preserve"> TIME \@ "dd-MM-yyyy HH:mm" </w:instrText>
    </w:r>
    <w:r w:rsidRPr="00067966">
      <w:rPr>
        <w:sz w:val="18"/>
        <w:szCs w:val="18"/>
      </w:rPr>
      <w:fldChar w:fldCharType="separate"/>
    </w:r>
    <w:r w:rsidR="00736B2F">
      <w:rPr>
        <w:noProof/>
        <w:sz w:val="18"/>
        <w:szCs w:val="18"/>
      </w:rPr>
      <w:t>25-11-2020 22:21</w:t>
    </w:r>
    <w:r w:rsidRPr="00067966">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32FE0"/>
    <w:multiLevelType w:val="hybridMultilevel"/>
    <w:tmpl w:val="BD7814E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2142B39"/>
    <w:multiLevelType w:val="hybridMultilevel"/>
    <w:tmpl w:val="AA24C260"/>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1300630"/>
    <w:multiLevelType w:val="hybridMultilevel"/>
    <w:tmpl w:val="3D928A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24B068B"/>
    <w:multiLevelType w:val="hybridMultilevel"/>
    <w:tmpl w:val="4F8C1AD6"/>
    <w:lvl w:ilvl="0" w:tplc="0E0C57F2">
      <w:start w:val="1"/>
      <w:numFmt w:val="bullet"/>
      <w:lvlText w:val="•"/>
      <w:lvlJc w:val="left"/>
      <w:pPr>
        <w:tabs>
          <w:tab w:val="num" w:pos="720"/>
        </w:tabs>
        <w:ind w:left="720" w:hanging="360"/>
      </w:pPr>
      <w:rPr>
        <w:rFonts w:ascii="Times New Roman" w:hAnsi="Times New Roman" w:hint="default"/>
      </w:rPr>
    </w:lvl>
    <w:lvl w:ilvl="1" w:tplc="3DD8E46A" w:tentative="1">
      <w:start w:val="1"/>
      <w:numFmt w:val="bullet"/>
      <w:lvlText w:val="•"/>
      <w:lvlJc w:val="left"/>
      <w:pPr>
        <w:tabs>
          <w:tab w:val="num" w:pos="1440"/>
        </w:tabs>
        <w:ind w:left="1440" w:hanging="360"/>
      </w:pPr>
      <w:rPr>
        <w:rFonts w:ascii="Times New Roman" w:hAnsi="Times New Roman" w:hint="default"/>
      </w:rPr>
    </w:lvl>
    <w:lvl w:ilvl="2" w:tplc="6478E6F2" w:tentative="1">
      <w:start w:val="1"/>
      <w:numFmt w:val="bullet"/>
      <w:lvlText w:val="•"/>
      <w:lvlJc w:val="left"/>
      <w:pPr>
        <w:tabs>
          <w:tab w:val="num" w:pos="2160"/>
        </w:tabs>
        <w:ind w:left="2160" w:hanging="360"/>
      </w:pPr>
      <w:rPr>
        <w:rFonts w:ascii="Times New Roman" w:hAnsi="Times New Roman" w:hint="default"/>
      </w:rPr>
    </w:lvl>
    <w:lvl w:ilvl="3" w:tplc="94724A22" w:tentative="1">
      <w:start w:val="1"/>
      <w:numFmt w:val="bullet"/>
      <w:lvlText w:val="•"/>
      <w:lvlJc w:val="left"/>
      <w:pPr>
        <w:tabs>
          <w:tab w:val="num" w:pos="2880"/>
        </w:tabs>
        <w:ind w:left="2880" w:hanging="360"/>
      </w:pPr>
      <w:rPr>
        <w:rFonts w:ascii="Times New Roman" w:hAnsi="Times New Roman" w:hint="default"/>
      </w:rPr>
    </w:lvl>
    <w:lvl w:ilvl="4" w:tplc="629EE468" w:tentative="1">
      <w:start w:val="1"/>
      <w:numFmt w:val="bullet"/>
      <w:lvlText w:val="•"/>
      <w:lvlJc w:val="left"/>
      <w:pPr>
        <w:tabs>
          <w:tab w:val="num" w:pos="3600"/>
        </w:tabs>
        <w:ind w:left="3600" w:hanging="360"/>
      </w:pPr>
      <w:rPr>
        <w:rFonts w:ascii="Times New Roman" w:hAnsi="Times New Roman" w:hint="default"/>
      </w:rPr>
    </w:lvl>
    <w:lvl w:ilvl="5" w:tplc="042672B0" w:tentative="1">
      <w:start w:val="1"/>
      <w:numFmt w:val="bullet"/>
      <w:lvlText w:val="•"/>
      <w:lvlJc w:val="left"/>
      <w:pPr>
        <w:tabs>
          <w:tab w:val="num" w:pos="4320"/>
        </w:tabs>
        <w:ind w:left="4320" w:hanging="360"/>
      </w:pPr>
      <w:rPr>
        <w:rFonts w:ascii="Times New Roman" w:hAnsi="Times New Roman" w:hint="default"/>
      </w:rPr>
    </w:lvl>
    <w:lvl w:ilvl="6" w:tplc="50B25632" w:tentative="1">
      <w:start w:val="1"/>
      <w:numFmt w:val="bullet"/>
      <w:lvlText w:val="•"/>
      <w:lvlJc w:val="left"/>
      <w:pPr>
        <w:tabs>
          <w:tab w:val="num" w:pos="5040"/>
        </w:tabs>
        <w:ind w:left="5040" w:hanging="360"/>
      </w:pPr>
      <w:rPr>
        <w:rFonts w:ascii="Times New Roman" w:hAnsi="Times New Roman" w:hint="default"/>
      </w:rPr>
    </w:lvl>
    <w:lvl w:ilvl="7" w:tplc="1220DAA4" w:tentative="1">
      <w:start w:val="1"/>
      <w:numFmt w:val="bullet"/>
      <w:lvlText w:val="•"/>
      <w:lvlJc w:val="left"/>
      <w:pPr>
        <w:tabs>
          <w:tab w:val="num" w:pos="5760"/>
        </w:tabs>
        <w:ind w:left="5760" w:hanging="360"/>
      </w:pPr>
      <w:rPr>
        <w:rFonts w:ascii="Times New Roman" w:hAnsi="Times New Roman" w:hint="default"/>
      </w:rPr>
    </w:lvl>
    <w:lvl w:ilvl="8" w:tplc="59F0C2A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7F04A2C"/>
    <w:multiLevelType w:val="hybridMultilevel"/>
    <w:tmpl w:val="7AFEFF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92D389D"/>
    <w:multiLevelType w:val="hybridMultilevel"/>
    <w:tmpl w:val="2756971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446"/>
    <w:rsid w:val="00021D8A"/>
    <w:rsid w:val="00067966"/>
    <w:rsid w:val="000A6BF5"/>
    <w:rsid w:val="000E4E51"/>
    <w:rsid w:val="00117679"/>
    <w:rsid w:val="001A292A"/>
    <w:rsid w:val="001D41B7"/>
    <w:rsid w:val="001D5004"/>
    <w:rsid w:val="001D5068"/>
    <w:rsid w:val="0027235F"/>
    <w:rsid w:val="002A63E3"/>
    <w:rsid w:val="002B0802"/>
    <w:rsid w:val="002B41FE"/>
    <w:rsid w:val="002C760C"/>
    <w:rsid w:val="002C79B0"/>
    <w:rsid w:val="002D209E"/>
    <w:rsid w:val="003076D3"/>
    <w:rsid w:val="003531BF"/>
    <w:rsid w:val="0035567B"/>
    <w:rsid w:val="00401155"/>
    <w:rsid w:val="0043114B"/>
    <w:rsid w:val="004563D5"/>
    <w:rsid w:val="004916A3"/>
    <w:rsid w:val="0049560A"/>
    <w:rsid w:val="00496D6C"/>
    <w:rsid w:val="004978A9"/>
    <w:rsid w:val="004A2533"/>
    <w:rsid w:val="004A4DC4"/>
    <w:rsid w:val="004A7B93"/>
    <w:rsid w:val="004E4B4A"/>
    <w:rsid w:val="005400E4"/>
    <w:rsid w:val="0054053D"/>
    <w:rsid w:val="005956AB"/>
    <w:rsid w:val="005A0429"/>
    <w:rsid w:val="005A6A0B"/>
    <w:rsid w:val="005B47B7"/>
    <w:rsid w:val="005D6CBF"/>
    <w:rsid w:val="0062291D"/>
    <w:rsid w:val="00683275"/>
    <w:rsid w:val="006D17D0"/>
    <w:rsid w:val="006F17A5"/>
    <w:rsid w:val="00726E3D"/>
    <w:rsid w:val="00736B2F"/>
    <w:rsid w:val="00762BB0"/>
    <w:rsid w:val="0076716C"/>
    <w:rsid w:val="00775E98"/>
    <w:rsid w:val="00791D79"/>
    <w:rsid w:val="007A3B58"/>
    <w:rsid w:val="007A4D42"/>
    <w:rsid w:val="007B6F35"/>
    <w:rsid w:val="0081490D"/>
    <w:rsid w:val="0081585C"/>
    <w:rsid w:val="00852565"/>
    <w:rsid w:val="008B63CB"/>
    <w:rsid w:val="008C03F6"/>
    <w:rsid w:val="008F7C07"/>
    <w:rsid w:val="00932BA1"/>
    <w:rsid w:val="00935E95"/>
    <w:rsid w:val="009462EF"/>
    <w:rsid w:val="00950DE6"/>
    <w:rsid w:val="00954C76"/>
    <w:rsid w:val="00971B8A"/>
    <w:rsid w:val="009A276E"/>
    <w:rsid w:val="009C5D77"/>
    <w:rsid w:val="009D133E"/>
    <w:rsid w:val="009E6B43"/>
    <w:rsid w:val="009F2B72"/>
    <w:rsid w:val="00A3582E"/>
    <w:rsid w:val="00A766EF"/>
    <w:rsid w:val="00AA6CC4"/>
    <w:rsid w:val="00AC50C1"/>
    <w:rsid w:val="00B14499"/>
    <w:rsid w:val="00B33584"/>
    <w:rsid w:val="00B40BDA"/>
    <w:rsid w:val="00B53DAF"/>
    <w:rsid w:val="00B652AC"/>
    <w:rsid w:val="00BB147F"/>
    <w:rsid w:val="00C23DFE"/>
    <w:rsid w:val="00C5467B"/>
    <w:rsid w:val="00C769C1"/>
    <w:rsid w:val="00CA7D8F"/>
    <w:rsid w:val="00CB2065"/>
    <w:rsid w:val="00CC7D01"/>
    <w:rsid w:val="00CD035A"/>
    <w:rsid w:val="00CD6661"/>
    <w:rsid w:val="00CE2192"/>
    <w:rsid w:val="00CE7236"/>
    <w:rsid w:val="00D15B7E"/>
    <w:rsid w:val="00D80CAB"/>
    <w:rsid w:val="00D82016"/>
    <w:rsid w:val="00D93446"/>
    <w:rsid w:val="00DA4741"/>
    <w:rsid w:val="00DA5CC1"/>
    <w:rsid w:val="00DA5F05"/>
    <w:rsid w:val="00DF4671"/>
    <w:rsid w:val="00E056B2"/>
    <w:rsid w:val="00E32E64"/>
    <w:rsid w:val="00E3333A"/>
    <w:rsid w:val="00E34CFE"/>
    <w:rsid w:val="00EC2DD4"/>
    <w:rsid w:val="00ED0C9A"/>
    <w:rsid w:val="00ED4E98"/>
    <w:rsid w:val="00EE7160"/>
    <w:rsid w:val="00F50F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C79AD"/>
  <w15:chartTrackingRefBased/>
  <w15:docId w15:val="{9F4A75C0-099C-47D8-8AF0-CEC9FBBA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96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D93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067966"/>
    <w:rPr>
      <w:color w:val="808080"/>
    </w:rPr>
  </w:style>
  <w:style w:type="paragraph" w:styleId="Sidehoved">
    <w:name w:val="header"/>
    <w:basedOn w:val="Normal"/>
    <w:link w:val="SidehovedTegn"/>
    <w:uiPriority w:val="99"/>
    <w:unhideWhenUsed/>
    <w:rsid w:val="0006796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67966"/>
  </w:style>
  <w:style w:type="paragraph" w:styleId="Sidefod">
    <w:name w:val="footer"/>
    <w:basedOn w:val="Normal"/>
    <w:link w:val="SidefodTegn"/>
    <w:uiPriority w:val="99"/>
    <w:unhideWhenUsed/>
    <w:rsid w:val="0006796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67966"/>
  </w:style>
  <w:style w:type="paragraph" w:styleId="Listeafsnit">
    <w:name w:val="List Paragraph"/>
    <w:basedOn w:val="Normal"/>
    <w:uiPriority w:val="34"/>
    <w:qFormat/>
    <w:rsid w:val="00F50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341794">
      <w:bodyDiv w:val="1"/>
      <w:marLeft w:val="0"/>
      <w:marRight w:val="0"/>
      <w:marTop w:val="0"/>
      <w:marBottom w:val="0"/>
      <w:divBdr>
        <w:top w:val="none" w:sz="0" w:space="0" w:color="auto"/>
        <w:left w:val="none" w:sz="0" w:space="0" w:color="auto"/>
        <w:bottom w:val="none" w:sz="0" w:space="0" w:color="auto"/>
        <w:right w:val="none" w:sz="0" w:space="0" w:color="auto"/>
      </w:divBdr>
    </w:div>
    <w:div w:id="1341081828">
      <w:bodyDiv w:val="1"/>
      <w:marLeft w:val="0"/>
      <w:marRight w:val="0"/>
      <w:marTop w:val="0"/>
      <w:marBottom w:val="0"/>
      <w:divBdr>
        <w:top w:val="none" w:sz="0" w:space="0" w:color="auto"/>
        <w:left w:val="none" w:sz="0" w:space="0" w:color="auto"/>
        <w:bottom w:val="none" w:sz="0" w:space="0" w:color="auto"/>
        <w:right w:val="none" w:sz="0" w:space="0" w:color="auto"/>
      </w:divBdr>
      <w:divsChild>
        <w:div w:id="8621349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820</Words>
  <Characters>5009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Nicklas Bjaaland</dc:creator>
  <cp:keywords/>
  <dc:description/>
  <cp:lastModifiedBy>Walther Rahbek Mortensen (WRM - FHS)</cp:lastModifiedBy>
  <cp:revision>2</cp:revision>
  <dcterms:created xsi:type="dcterms:W3CDTF">2020-11-25T21:25:00Z</dcterms:created>
  <dcterms:modified xsi:type="dcterms:W3CDTF">2020-11-25T21:25:00Z</dcterms:modified>
</cp:coreProperties>
</file>